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B18A4"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E24F3">
        <w:rPr>
          <w:rFonts w:ascii="GHEA Grapalat" w:hAnsi="GHEA Grapalat"/>
          <w:i w:val="0"/>
          <w:sz w:val="24"/>
          <w:szCs w:val="24"/>
        </w:rPr>
        <w:t>"</w:t>
      </w:r>
      <w:r w:rsidR="003E24F3" w:rsidRPr="003E24F3">
        <w:rPr>
          <w:rFonts w:ascii="GHEA Grapalat" w:hAnsi="GHEA Grapalat"/>
          <w:i w:val="0"/>
          <w:sz w:val="24"/>
          <w:szCs w:val="24"/>
        </w:rPr>
        <w:t>30</w:t>
      </w:r>
      <w:r w:rsidRPr="003E24F3">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880AE1" w:rsidRPr="00F44EB5">
        <w:rPr>
          <w:rFonts w:ascii="GHEA Grapalat" w:hAnsi="GHEA Grapalat"/>
          <w:i w:val="0"/>
          <w:sz w:val="24"/>
          <w:szCs w:val="24"/>
        </w:rPr>
        <w:t>декабря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961A35" w:rsidRPr="00961A35">
        <w:rPr>
          <w:rFonts w:ascii="GHEA Grapalat" w:hAnsi="GHEA Grapalat"/>
          <w:i w:val="0"/>
          <w:sz w:val="24"/>
          <w:szCs w:val="24"/>
        </w:rPr>
        <w:t xml:space="preserve">19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E439D0"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w:t>
      </w:r>
      <w:r w:rsidR="003E24F3" w:rsidRPr="00E439D0">
        <w:rPr>
          <w:rFonts w:ascii="GHEA Grapalat" w:hAnsi="GHEA Grapalat"/>
          <w:b/>
          <w:i w:val="0"/>
          <w:sz w:val="24"/>
          <w:szCs w:val="24"/>
        </w:rPr>
        <w:t>08</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3E24F3" w:rsidRPr="003E24F3">
        <w:rPr>
          <w:rFonts w:ascii="GHEA Grapalat" w:hAnsi="GHEA Grapalat"/>
          <w:b/>
          <w:i w:val="0"/>
          <w:sz w:val="24"/>
          <w:szCs w:val="24"/>
          <w:lang w:eastAsia="en-US" w:bidi="ar-SA"/>
        </w:rPr>
        <w:t>компьютерного и копировального оборудования и вспомогательных материалов</w:t>
      </w:r>
      <w:r w:rsidR="003E24F3">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3E24F3" w:rsidRPr="003E24F3">
        <w:rPr>
          <w:rFonts w:ascii="GHEA Grapalat" w:hAnsi="GHEA Grapalat"/>
          <w:b/>
          <w:i w:val="0"/>
          <w:sz w:val="24"/>
          <w:szCs w:val="24"/>
        </w:rPr>
        <w:t>5</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E439D0" w:rsidRPr="00E439D0">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3E24F3">
        <w:rPr>
          <w:rFonts w:ascii="GHEA Grapalat" w:hAnsi="GHEA Grapalat"/>
          <w:b/>
          <w:i w:val="0"/>
          <w:sz w:val="24"/>
          <w:szCs w:val="24"/>
        </w:rPr>
        <w:t>1</w:t>
      </w:r>
      <w:r w:rsidR="003E24F3" w:rsidRPr="003E24F3">
        <w:rPr>
          <w:rFonts w:ascii="GHEA Grapalat" w:hAnsi="GHEA Grapalat"/>
          <w:b/>
          <w:i w:val="0"/>
          <w:sz w:val="24"/>
          <w:szCs w:val="24"/>
        </w:rPr>
        <w:t>5</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E439D0" w:rsidRPr="00E439D0">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3E24F3" w:rsidRPr="003E24F3">
        <w:rPr>
          <w:rFonts w:ascii="GHEA Grapalat" w:hAnsi="GHEA Grapalat"/>
          <w:b/>
          <w:i w:val="0"/>
          <w:sz w:val="24"/>
          <w:szCs w:val="24"/>
        </w:rPr>
        <w:t>5</w:t>
      </w:r>
      <w:r w:rsidR="00664952" w:rsidRPr="00664952">
        <w:rPr>
          <w:rFonts w:ascii="GHEA Grapalat" w:hAnsi="GHEA Grapalat"/>
          <w:b/>
          <w:i w:val="0"/>
          <w:sz w:val="24"/>
          <w:szCs w:val="24"/>
        </w:rPr>
        <w:t>:00</w:t>
      </w:r>
      <w:r>
        <w:rPr>
          <w:rFonts w:ascii="GHEA Grapalat" w:hAnsi="GHEA Grapalat"/>
          <w:i w:val="0"/>
          <w:sz w:val="24"/>
          <w:szCs w:val="24"/>
        </w:rPr>
        <w:t xml:space="preserve"> </w:t>
      </w:r>
      <w:r>
        <w:rPr>
          <w:rFonts w:ascii="GHEA Grapalat" w:hAnsi="GHEA Grapalat"/>
          <w:i w:val="0"/>
          <w:sz w:val="24"/>
          <w:szCs w:val="24"/>
        </w:rPr>
        <w:lastRenderedPageBreak/>
        <w:t xml:space="preserve">часов </w:t>
      </w:r>
      <w:r w:rsidRPr="00C22523">
        <w:rPr>
          <w:rFonts w:ascii="GHEA Grapalat" w:hAnsi="GHEA Grapalat"/>
          <w:i w:val="0"/>
          <w:sz w:val="24"/>
          <w:szCs w:val="24"/>
        </w:rPr>
        <w:t>"</w:t>
      </w:r>
      <w:r w:rsidR="003E24F3" w:rsidRPr="00C22523">
        <w:rPr>
          <w:rFonts w:ascii="GHEA Grapalat" w:hAnsi="GHEA Grapalat"/>
          <w:b/>
          <w:i w:val="0"/>
          <w:sz w:val="24"/>
          <w:szCs w:val="24"/>
        </w:rPr>
        <w:t>1</w:t>
      </w:r>
      <w:r w:rsidR="00E439D0" w:rsidRPr="00E439D0">
        <w:rPr>
          <w:rFonts w:ascii="GHEA Grapalat" w:hAnsi="GHEA Grapalat"/>
          <w:b/>
          <w:i w:val="0"/>
          <w:sz w:val="24"/>
          <w:szCs w:val="24"/>
        </w:rPr>
        <w:t>5</w:t>
      </w:r>
      <w:r w:rsidRPr="00C22523">
        <w:rPr>
          <w:rFonts w:ascii="GHEA Grapalat" w:hAnsi="GHEA Grapalat"/>
          <w:i w:val="0"/>
          <w:sz w:val="24"/>
          <w:szCs w:val="24"/>
        </w:rPr>
        <w:t>" "</w:t>
      </w:r>
      <w:r w:rsidR="00664952" w:rsidRPr="00C22523">
        <w:rPr>
          <w:rFonts w:ascii="GHEA Grapalat" w:hAnsi="GHEA Grapalat"/>
          <w:i w:val="0"/>
          <w:sz w:val="24"/>
          <w:szCs w:val="24"/>
        </w:rPr>
        <w:t xml:space="preserve"> </w:t>
      </w:r>
      <w:r w:rsidR="003E24F3" w:rsidRPr="00C22523">
        <w:rPr>
          <w:rFonts w:ascii="GHEA Grapalat" w:hAnsi="GHEA Grapalat"/>
          <w:b/>
          <w:i w:val="0"/>
          <w:sz w:val="24"/>
          <w:szCs w:val="24"/>
        </w:rPr>
        <w:t>января</w:t>
      </w:r>
      <w:r w:rsidR="003E24F3" w:rsidRPr="00C22523">
        <w:rPr>
          <w:rFonts w:ascii="GHEA Grapalat" w:hAnsi="GHEA Grapalat"/>
          <w:i w:val="0"/>
          <w:sz w:val="24"/>
          <w:szCs w:val="24"/>
        </w:rPr>
        <w:t xml:space="preserve"> </w:t>
      </w:r>
      <w:r w:rsidRPr="00C22523">
        <w:rPr>
          <w:rFonts w:ascii="GHEA Grapalat" w:hAnsi="GHEA Grapalat"/>
          <w:i w:val="0"/>
          <w:sz w:val="24"/>
          <w:szCs w:val="24"/>
        </w:rPr>
        <w:t>" "</w:t>
      </w:r>
      <w:r w:rsidR="00664952" w:rsidRPr="00C22523">
        <w:rPr>
          <w:rFonts w:ascii="GHEA Grapalat" w:hAnsi="GHEA Grapalat"/>
          <w:b/>
          <w:i w:val="0"/>
          <w:sz w:val="24"/>
          <w:szCs w:val="24"/>
        </w:rPr>
        <w:t>20</w:t>
      </w:r>
      <w:r w:rsidR="003E24F3" w:rsidRPr="00C22523">
        <w:rPr>
          <w:rFonts w:ascii="GHEA Grapalat" w:hAnsi="GHEA Grapalat"/>
          <w:b/>
          <w:i w:val="0"/>
          <w:sz w:val="24"/>
          <w:szCs w:val="24"/>
        </w:rPr>
        <w:t>20</w:t>
      </w:r>
      <w:r w:rsidR="00664952" w:rsidRPr="00C22523">
        <w:rPr>
          <w:rFonts w:ascii="GHEA Grapalat" w:hAnsi="GHEA Grapalat"/>
          <w:b/>
          <w:i w:val="0"/>
          <w:sz w:val="24"/>
          <w:szCs w:val="24"/>
        </w:rPr>
        <w:t>г</w:t>
      </w:r>
      <w:r w:rsidRPr="00C22523">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CB40E2">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CF32DD" w:rsidRDefault="00CB40E2"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22523" w:rsidRDefault="00CF32DD" w:rsidP="003E24F3">
      <w:pPr>
        <w:pStyle w:val="aa"/>
        <w:widowControl w:val="0"/>
        <w:spacing w:after="160"/>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3E24F3"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w:t>
      </w:r>
      <w:r w:rsidR="003E24F3" w:rsidRPr="003E24F3">
        <w:rPr>
          <w:rFonts w:ascii="GHEA Grapalat" w:hAnsi="GHEA Grapalat"/>
          <w:i/>
        </w:rPr>
        <w:t xml:space="preserve"> 1</w:t>
      </w:r>
      <w:r w:rsidRPr="00CB40E2">
        <w:rPr>
          <w:rFonts w:ascii="GHEA Grapalat" w:hAnsi="GHEA Grapalat"/>
          <w:i/>
        </w:rPr>
        <w:t xml:space="preserve">  от </w:t>
      </w:r>
      <w:r w:rsidR="003E24F3" w:rsidRPr="003E24F3">
        <w:rPr>
          <w:rFonts w:ascii="GHEA Grapalat" w:hAnsi="GHEA Grapalat"/>
          <w:i/>
        </w:rPr>
        <w:t xml:space="preserve">30 </w:t>
      </w:r>
      <w:r w:rsidRPr="00CB40E2">
        <w:rPr>
          <w:rFonts w:ascii="GHEA Grapalat" w:hAnsi="GHEA Grapalat"/>
          <w:i/>
        </w:rPr>
        <w:t>декабря 2019г.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IKVCIK-GHAPDzB-20/0</w:t>
      </w:r>
      <w:r w:rsidR="003E24F3" w:rsidRPr="003E24F3">
        <w:rPr>
          <w:rFonts w:ascii="GHEA Grapalat" w:hAnsi="GHEA Grapalat"/>
          <w:b/>
          <w:i/>
        </w:rPr>
        <w:t>8</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3E24F3">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CB40E2" w:rsidP="003E24F3">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E24F3" w:rsidRPr="003E24F3">
        <w:rPr>
          <w:rFonts w:ascii="GHEA Grapalat" w:hAnsi="GHEA Grapalat"/>
        </w:rPr>
        <w:t>КОМПЬЮТЕРНОГО И КОПИРОВАЛЬНОГО ОБОРУДОВАНИЯ И ВСПОМОГАТЕЛЬНЫХ МАТЕРИАЛОВ</w:t>
      </w:r>
      <w:r w:rsidR="003E24F3">
        <w:rPr>
          <w:rFonts w:ascii="GHEA Grapalat" w:hAnsi="GHEA Grapalat"/>
          <w:i/>
        </w:rPr>
        <w:t xml:space="preserve"> </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3E24F3" w:rsidRPr="00C22523" w:rsidRDefault="003E24F3"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CA3A61"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E24F3" w:rsidRPr="003E24F3">
        <w:rPr>
          <w:rFonts w:ascii="GHEA Grapalat" w:hAnsi="GHEA Grapalat"/>
        </w:rPr>
        <w:t>КОМПЬЮТЕРНОГО И КОПИРОВАЛЬНОГО ОБОРУДОВАНИЯ И ВСПОМОГАТЕЛЬНЫХ МАТЕРИАЛОВ</w:t>
      </w:r>
      <w:r w:rsidR="003E24F3">
        <w:rPr>
          <w:rFonts w:ascii="GHEA Grapalat" w:hAnsi="GHEA Grapalat"/>
          <w:i/>
        </w:rPr>
        <w:t xml:space="preserve"> </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A638F4" w:rsidRDefault="00096865" w:rsidP="00A638F4">
      <w:pPr>
        <w:widowControl w:val="0"/>
        <w:spacing w:after="160"/>
        <w:jc w:val="center"/>
        <w:rPr>
          <w:rFonts w:ascii="GHEA Grapalat" w:hAnsi="GHEA Grapalat"/>
          <w:b/>
          <w:lang w:val="en-US"/>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IKVCIK-GHAPDzB-20/0</w:t>
      </w:r>
      <w:r w:rsidR="003E24F3" w:rsidRPr="003E24F3">
        <w:rPr>
          <w:rFonts w:ascii="GHEA Grapalat" w:hAnsi="GHEA Grapalat"/>
          <w:b/>
        </w:rPr>
        <w:t>8</w:t>
      </w:r>
      <w:r w:rsidR="00A638F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E24F3" w:rsidRPr="009044F1">
        <w:rPr>
          <w:rFonts w:ascii="GHEA Grapalat" w:hAnsi="GHEA Grapalat"/>
          <w:i w:val="0"/>
          <w:sz w:val="24"/>
          <w:szCs w:val="24"/>
        </w:rPr>
        <w:t>"</w:t>
      </w:r>
      <w:r w:rsidR="003E24F3" w:rsidRPr="003E24F3">
        <w:rPr>
          <w:rFonts w:ascii="GHEA Grapalat" w:hAnsi="GHEA Grapalat"/>
          <w:i w:val="0"/>
          <w:sz w:val="24"/>
          <w:szCs w:val="24"/>
        </w:rPr>
        <w:t xml:space="preserve">компьютерного и копировального оборудования и вспомогательных материалов </w:t>
      </w:r>
      <w:r w:rsidR="003E24F3"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которые сгруппированы в лоты "</w:t>
      </w:r>
      <w:r w:rsidR="003E24F3" w:rsidRPr="003E24F3">
        <w:rPr>
          <w:rFonts w:ascii="GHEA Grapalat" w:hAnsi="GHEA Grapalat"/>
          <w:i w:val="0"/>
          <w:sz w:val="24"/>
          <w:szCs w:val="24"/>
        </w:rPr>
        <w:t>11</w:t>
      </w:r>
      <w:r w:rsidRPr="003E24F3">
        <w:rPr>
          <w:rFonts w:ascii="GHEA Grapalat" w:hAnsi="GHEA Grapalat"/>
          <w:i w:val="0"/>
          <w:sz w:val="24"/>
          <w:szCs w:val="24"/>
        </w:rPr>
        <w:t xml:space="preserve"> лотов":</w:t>
      </w:r>
    </w:p>
    <w:tbl>
      <w:tblPr>
        <w:tblpPr w:leftFromText="180" w:rightFromText="180" w:vertAnchor="text" w:horzAnchor="margin" w:tblpXSpec="center" w:tblpY="173"/>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3E24F3" w:rsidRPr="009044F1" w:rsidTr="003E24F3">
        <w:tc>
          <w:tcPr>
            <w:tcW w:w="1530" w:type="dxa"/>
            <w:vAlign w:val="center"/>
          </w:tcPr>
          <w:p w:rsidR="003E24F3" w:rsidRPr="009044F1" w:rsidRDefault="003E24F3" w:rsidP="003E24F3">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3E24F3" w:rsidRPr="009044F1" w:rsidRDefault="003E24F3" w:rsidP="003E24F3">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972A1" w:rsidRPr="009044F1" w:rsidTr="003E24F3">
        <w:tc>
          <w:tcPr>
            <w:tcW w:w="1530" w:type="dxa"/>
            <w:vAlign w:val="center"/>
          </w:tcPr>
          <w:p w:rsidR="00E972A1" w:rsidRPr="009044F1" w:rsidRDefault="00E972A1" w:rsidP="003E24F3">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черный</w:t>
            </w:r>
          </w:p>
        </w:tc>
      </w:tr>
      <w:tr w:rsidR="00E972A1" w:rsidRPr="009044F1" w:rsidTr="003E24F3">
        <w:tc>
          <w:tcPr>
            <w:tcW w:w="1530" w:type="dxa"/>
            <w:vAlign w:val="center"/>
          </w:tcPr>
          <w:p w:rsidR="00E972A1" w:rsidRPr="009044F1" w:rsidRDefault="00E972A1" w:rsidP="003E24F3">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желтый</w:t>
            </w:r>
          </w:p>
        </w:tc>
      </w:tr>
      <w:tr w:rsidR="00E972A1" w:rsidRPr="009044F1" w:rsidTr="003E24F3">
        <w:tc>
          <w:tcPr>
            <w:tcW w:w="1530" w:type="dxa"/>
            <w:vAlign w:val="center"/>
          </w:tcPr>
          <w:p w:rsidR="00E972A1" w:rsidRPr="003E24F3"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маджента</w:t>
            </w:r>
          </w:p>
        </w:tc>
      </w:tr>
      <w:tr w:rsidR="00E972A1" w:rsidRPr="00E972A1" w:rsidTr="003E24F3">
        <w:tc>
          <w:tcPr>
            <w:tcW w:w="1530" w:type="dxa"/>
            <w:vAlign w:val="center"/>
          </w:tcPr>
          <w:p w:rsidR="00E972A1" w:rsidRPr="003E24F3"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маджента</w:t>
            </w:r>
            <w:r w:rsidRPr="00E972A1">
              <w:rPr>
                <w:rFonts w:ascii="Sylfaen" w:hAnsi="Sylfaen"/>
                <w:sz w:val="20"/>
                <w:szCs w:val="20"/>
              </w:rPr>
              <w:t xml:space="preserve"> </w:t>
            </w:r>
            <w:r w:rsidRPr="00E972A1">
              <w:rPr>
                <w:rFonts w:ascii="Sylfaen" w:hAnsi="Sylfaen"/>
                <w:sz w:val="20"/>
                <w:szCs w:val="20"/>
                <w:lang w:val="hy-AM"/>
              </w:rPr>
              <w:t>синий</w:t>
            </w:r>
          </w:p>
        </w:tc>
      </w:tr>
      <w:tr w:rsidR="00E972A1" w:rsidRPr="009044F1" w:rsidTr="003E24F3">
        <w:tc>
          <w:tcPr>
            <w:tcW w:w="1530" w:type="dxa"/>
            <w:vAlign w:val="center"/>
          </w:tcPr>
          <w:p w:rsidR="00E972A1" w:rsidRPr="003E24F3"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черный</w:t>
            </w:r>
          </w:p>
        </w:tc>
      </w:tr>
      <w:tr w:rsidR="00E972A1" w:rsidRPr="009044F1" w:rsidTr="003E24F3">
        <w:tc>
          <w:tcPr>
            <w:tcW w:w="1530" w:type="dxa"/>
            <w:vAlign w:val="center"/>
          </w:tcPr>
          <w:p w:rsidR="00E972A1" w:rsidRPr="003E24F3"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желтый</w:t>
            </w:r>
          </w:p>
        </w:tc>
      </w:tr>
      <w:tr w:rsidR="00E972A1" w:rsidRPr="009044F1" w:rsidTr="003E24F3">
        <w:tc>
          <w:tcPr>
            <w:tcW w:w="1530" w:type="dxa"/>
            <w:vAlign w:val="center"/>
          </w:tcPr>
          <w:p w:rsidR="00E972A1" w:rsidRPr="003E24F3"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маджента</w:t>
            </w:r>
          </w:p>
        </w:tc>
      </w:tr>
      <w:tr w:rsidR="00E972A1" w:rsidRPr="009044F1" w:rsidTr="003E24F3">
        <w:tc>
          <w:tcPr>
            <w:tcW w:w="1530" w:type="dxa"/>
            <w:vAlign w:val="center"/>
          </w:tcPr>
          <w:p w:rsidR="00E972A1" w:rsidRPr="003E24F3"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синий</w:t>
            </w:r>
          </w:p>
        </w:tc>
      </w:tr>
      <w:tr w:rsidR="00E972A1" w:rsidRPr="009044F1" w:rsidTr="003E24F3">
        <w:tc>
          <w:tcPr>
            <w:tcW w:w="1530" w:type="dxa"/>
            <w:vAlign w:val="center"/>
          </w:tcPr>
          <w:p w:rsidR="00E972A1"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«KYOCERA KM 4050» </w:t>
            </w:r>
            <w:r w:rsidRPr="002A799D">
              <w:rPr>
                <w:rFonts w:ascii="Sylfaen" w:hAnsi="Sylfaen"/>
                <w:sz w:val="20"/>
                <w:szCs w:val="20"/>
                <w:lang w:val="hy-AM"/>
              </w:rPr>
              <w:t>тонер для печатной машины черный</w:t>
            </w:r>
          </w:p>
        </w:tc>
      </w:tr>
      <w:tr w:rsidR="00E972A1" w:rsidRPr="009044F1" w:rsidTr="003E24F3">
        <w:tc>
          <w:tcPr>
            <w:tcW w:w="1530" w:type="dxa"/>
            <w:vAlign w:val="center"/>
          </w:tcPr>
          <w:p w:rsidR="00E972A1"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vAlign w:val="center"/>
          </w:tcPr>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Компьютерный набор</w:t>
            </w:r>
          </w:p>
        </w:tc>
      </w:tr>
      <w:tr w:rsidR="00E972A1" w:rsidRPr="009044F1" w:rsidTr="003E24F3">
        <w:tc>
          <w:tcPr>
            <w:tcW w:w="1530" w:type="dxa"/>
            <w:vAlign w:val="center"/>
          </w:tcPr>
          <w:p w:rsidR="00E972A1" w:rsidRDefault="00E972A1" w:rsidP="003E24F3">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vAlign w:val="center"/>
          </w:tcPr>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ноутбук</w:t>
            </w:r>
          </w:p>
        </w:tc>
      </w:tr>
    </w:tbl>
    <w:p w:rsidR="003E24F3" w:rsidRDefault="003E24F3" w:rsidP="00B46D58">
      <w:pPr>
        <w:pStyle w:val="23"/>
        <w:widowControl w:val="0"/>
        <w:spacing w:after="160" w:line="240" w:lineRule="auto"/>
        <w:ind w:firstLine="567"/>
        <w:rPr>
          <w:rFonts w:ascii="GHEA Grapalat" w:hAnsi="GHEA Grapalat"/>
          <w:sz w:val="24"/>
          <w:szCs w:val="24"/>
          <w:lang w:val="en-US"/>
        </w:rPr>
      </w:pPr>
    </w:p>
    <w:p w:rsidR="003E24F3" w:rsidRDefault="003E24F3" w:rsidP="00B46D58">
      <w:pPr>
        <w:pStyle w:val="23"/>
        <w:widowControl w:val="0"/>
        <w:spacing w:after="160" w:line="240" w:lineRule="auto"/>
        <w:ind w:firstLine="567"/>
        <w:rPr>
          <w:rFonts w:ascii="GHEA Grapalat" w:hAnsi="GHEA Grapalat"/>
          <w:sz w:val="24"/>
          <w:szCs w:val="24"/>
          <w:lang w:val="en-US"/>
        </w:rPr>
      </w:pPr>
    </w:p>
    <w:p w:rsidR="00096865" w:rsidRPr="009044F1" w:rsidRDefault="003E24F3"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w:t>
      </w:r>
      <w:r w:rsidRPr="009044F1">
        <w:rPr>
          <w:rFonts w:ascii="GHEA Grapalat" w:hAnsi="GHEA Grapalat"/>
        </w:rPr>
        <w:lastRenderedPageBreak/>
        <w:t xml:space="preserve">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подать отдельную </w:t>
      </w:r>
      <w:r w:rsidR="000A6B75" w:rsidRPr="009044F1">
        <w:rPr>
          <w:rFonts w:ascii="GHEA Grapalat" w:hAnsi="GHEA Grapalat"/>
          <w:sz w:val="24"/>
          <w:szCs w:val="24"/>
        </w:rPr>
        <w:lastRenderedPageBreak/>
        <w:t>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F5681E" w:rsidRPr="00F5681E">
        <w:rPr>
          <w:rFonts w:ascii="GHEA Grapalat" w:hAnsi="GHEA Grapalat"/>
          <w:b/>
          <w:sz w:val="24"/>
          <w:szCs w:val="24"/>
        </w:rPr>
        <w:t>5</w:t>
      </w:r>
      <w:r w:rsidR="00942B28" w:rsidRPr="00942B28">
        <w:rPr>
          <w:rFonts w:ascii="GHEA Grapalat" w:hAnsi="GHEA Grapalat"/>
          <w:b/>
          <w:sz w:val="24"/>
          <w:szCs w:val="24"/>
        </w:rPr>
        <w:t>:00</w:t>
      </w:r>
      <w:r w:rsidRPr="00942B28">
        <w:rPr>
          <w:rFonts w:ascii="GHEA Grapalat" w:hAnsi="GHEA Grapalat"/>
          <w:b/>
          <w:sz w:val="24"/>
          <w:szCs w:val="24"/>
        </w:rPr>
        <w:t xml:space="preserve"> "</w:t>
      </w:r>
      <w:r w:rsidR="00E439D0" w:rsidRPr="00E439D0">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F5681E" w:rsidRPr="00F5681E">
        <w:rPr>
          <w:rFonts w:ascii="GHEA Grapalat" w:hAnsi="GHEA Grapalat"/>
          <w:b/>
          <w:sz w:val="24"/>
          <w:szCs w:val="24"/>
        </w:rPr>
        <w:t>5</w:t>
      </w:r>
      <w:r w:rsidR="00942B28" w:rsidRPr="006B4F47">
        <w:rPr>
          <w:rFonts w:ascii="GHEA Grapalat" w:hAnsi="GHEA Grapalat"/>
          <w:b/>
          <w:sz w:val="24"/>
          <w:szCs w:val="24"/>
        </w:rPr>
        <w:t>:00" часов "</w:t>
      </w:r>
      <w:r w:rsidR="00E439D0" w:rsidRPr="00E439D0">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w:t>
      </w:r>
      <w:r>
        <w:rPr>
          <w:rFonts w:ascii="GHEA Grapalat" w:hAnsi="GHEA Grapalat"/>
          <w:spacing w:val="-6"/>
          <w:sz w:val="24"/>
          <w:szCs w:val="24"/>
        </w:rPr>
        <w:lastRenderedPageBreak/>
        <w:t>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w:t>
      </w:r>
      <w:r w:rsidRPr="009044F1">
        <w:rPr>
          <w:rFonts w:ascii="GHEA Grapalat" w:hAnsi="GHEA Grapalat"/>
          <w:sz w:val="24"/>
          <w:szCs w:val="24"/>
        </w:rPr>
        <w:lastRenderedPageBreak/>
        <w:t>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E439D0" w:rsidRPr="00E439D0">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F5681E" w:rsidRPr="00F5681E">
        <w:rPr>
          <w:rFonts w:ascii="GHEA Grapalat" w:hAnsi="GHEA Grapalat"/>
          <w:b/>
          <w:sz w:val="24"/>
          <w:szCs w:val="24"/>
        </w:rPr>
        <w:t>5</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w:t>
      </w:r>
      <w:r w:rsidRPr="009044F1">
        <w:rPr>
          <w:rFonts w:ascii="GHEA Grapalat" w:hAnsi="GHEA Grapalat"/>
          <w:i w:val="0"/>
          <w:sz w:val="24"/>
          <w:szCs w:val="24"/>
        </w:rPr>
        <w:lastRenderedPageBreak/>
        <w:t>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E57985">
        <w:rPr>
          <w:rFonts w:ascii="GHEA Grapalat" w:hAnsi="GHEA Grapalat"/>
          <w:b/>
          <w:sz w:val="24"/>
          <w:szCs w:val="24"/>
        </w:rPr>
        <w:t>закупка осуществляется на основ</w:t>
      </w:r>
      <w:r w:rsidR="00186559" w:rsidRPr="00E57985">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w:t>
      </w:r>
      <w:r>
        <w:rPr>
          <w:rFonts w:ascii="GHEA Grapalat" w:hAnsi="GHEA Grapalat"/>
          <w:sz w:val="24"/>
          <w:szCs w:val="24"/>
        </w:rPr>
        <w:lastRenderedPageBreak/>
        <w:t>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w:t>
      </w:r>
      <w:r w:rsidRPr="00C27BA4">
        <w:rPr>
          <w:rFonts w:ascii="GHEA Grapalat" w:hAnsi="GHEA Grapalat" w:cs="Sylfaen"/>
          <w:sz w:val="24"/>
          <w:szCs w:val="24"/>
        </w:rPr>
        <w:lastRenderedPageBreak/>
        <w:t xml:space="preserve">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F5681E">
        <w:rPr>
          <w:rFonts w:ascii="GHEA Grapalat" w:hAnsi="GHEA Grapalat"/>
          <w:sz w:val="24"/>
          <w:szCs w:val="24"/>
        </w:rPr>
        <w:t>8.</w:t>
      </w:r>
      <w:r w:rsidR="000E624C" w:rsidRPr="00F5681E">
        <w:rPr>
          <w:rFonts w:ascii="GHEA Grapalat" w:hAnsi="GHEA Grapalat"/>
          <w:sz w:val="24"/>
          <w:szCs w:val="24"/>
          <w:lang w:val="hy-AM"/>
        </w:rPr>
        <w:t>1</w:t>
      </w:r>
      <w:r w:rsidR="00B325AF" w:rsidRPr="00F5681E">
        <w:rPr>
          <w:rFonts w:ascii="GHEA Grapalat" w:hAnsi="GHEA Grapalat"/>
          <w:sz w:val="24"/>
          <w:szCs w:val="24"/>
        </w:rPr>
        <w:t>8</w:t>
      </w:r>
      <w:r w:rsidRPr="00F5681E">
        <w:rPr>
          <w:rFonts w:ascii="GHEA Grapalat" w:hAnsi="GHEA Grapalat"/>
          <w:sz w:val="24"/>
          <w:szCs w:val="24"/>
        </w:rPr>
        <w:t>.</w:t>
      </w:r>
      <w:r w:rsidR="00EE0CB1" w:rsidRPr="00F5681E">
        <w:rPr>
          <w:rFonts w:ascii="GHEA Grapalat" w:hAnsi="GHEA Grapalat"/>
          <w:sz w:val="24"/>
          <w:szCs w:val="24"/>
        </w:rPr>
        <w:tab/>
      </w:r>
      <w:r w:rsidRPr="00F5681E">
        <w:rPr>
          <w:rFonts w:ascii="GHEA Grapalat" w:hAnsi="GHEA Grapalat"/>
          <w:sz w:val="24"/>
          <w:szCs w:val="24"/>
        </w:rPr>
        <w:t>Оценка заявок и определение отобранного участника осуществляются по отдельным лотам</w:t>
      </w:r>
      <w:r w:rsidR="00FE2802" w:rsidRPr="00F5681E">
        <w:rPr>
          <w:rStyle w:val="af6"/>
          <w:rFonts w:ascii="GHEA Grapalat" w:hAnsi="GHEA Grapalat"/>
          <w:sz w:val="24"/>
          <w:szCs w:val="24"/>
        </w:rPr>
        <w:footnoteReference w:customMarkFollows="1" w:id="1"/>
        <w:t>11</w:t>
      </w:r>
      <w:r w:rsidRPr="00F5681E">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lastRenderedPageBreak/>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w:t>
      </w:r>
      <w:r w:rsidR="00661E7D" w:rsidRPr="006D7219">
        <w:rPr>
          <w:rFonts w:ascii="GHEA Grapalat" w:hAnsi="GHEA Grapalat"/>
        </w:rPr>
        <w:lastRenderedPageBreak/>
        <w:t xml:space="preserve">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w:t>
      </w:r>
      <w:r>
        <w:rPr>
          <w:rFonts w:ascii="GHEA Grapalat" w:hAnsi="GHEA Grapalat"/>
        </w:rPr>
        <w:lastRenderedPageBreak/>
        <w:t xml:space="preserve">(отсканированный)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w:t>
      </w:r>
      <w:r w:rsidRPr="009044F1">
        <w:rPr>
          <w:rFonts w:ascii="GHEA Grapalat" w:hAnsi="GHEA Grapalat"/>
        </w:rPr>
        <w:lastRenderedPageBreak/>
        <w:t>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F5681E"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IKVCIK-GHAPDzB-20/0</w:t>
      </w:r>
      <w:r w:rsidR="00F5681E" w:rsidRPr="00F5681E">
        <w:rPr>
          <w:rFonts w:ascii="GHEA Grapalat" w:hAnsi="GHEA Grapalat"/>
          <w:b/>
          <w:sz w:val="24"/>
          <w:szCs w:val="24"/>
        </w:rPr>
        <w:t>8</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F5681E" w:rsidRPr="00C22523">
        <w:rPr>
          <w:rFonts w:ascii="GHEA Grapalat" w:hAnsi="GHEA Grapalat"/>
          <w:b/>
          <w:sz w:val="20"/>
          <w:szCs w:val="20"/>
        </w:rPr>
        <w:t>8</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F5681E" w:rsidRPr="00F5681E">
        <w:rPr>
          <w:rFonts w:ascii="GHEA Grapalat" w:hAnsi="GHEA Grapalat"/>
          <w:b/>
          <w:sz w:val="20"/>
          <w:szCs w:val="20"/>
        </w:rPr>
        <w:t>8</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w:t>
      </w:r>
      <w:proofErr w:type="gramStart"/>
      <w:r>
        <w:rPr>
          <w:rFonts w:ascii="GHEA Grapalat" w:hAnsi="GHEA Grapalat"/>
        </w:rPr>
        <w:t>в</w:t>
      </w:r>
      <w:proofErr w:type="gramEnd"/>
      <w:r>
        <w:rPr>
          <w:rFonts w:ascii="GHEA Grapalat" w:hAnsi="GHEA Grapalat"/>
        </w:rPr>
        <w:t xml:space="preserve">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F5681E" w:rsidRPr="00F5681E">
        <w:rPr>
          <w:rFonts w:ascii="GHEA Grapalat" w:hAnsi="GHEA Grapalat"/>
          <w:b/>
          <w:sz w:val="20"/>
          <w:szCs w:val="20"/>
        </w:rPr>
        <w:t>-08</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F5681E"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IKVCIK-GHAPDzB-20/0</w:t>
      </w:r>
      <w:r w:rsidR="00F5681E" w:rsidRPr="00F5681E">
        <w:rPr>
          <w:rFonts w:ascii="GHEA Grapalat" w:hAnsi="GHEA Grapalat"/>
          <w:b/>
          <w:sz w:val="24"/>
          <w:szCs w:val="24"/>
        </w:rPr>
        <w:t>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F5681E" w:rsidRPr="00F5681E">
        <w:rPr>
          <w:rFonts w:ascii="GHEA Grapalat" w:hAnsi="GHEA Grapalat"/>
          <w:b/>
          <w:sz w:val="20"/>
          <w:szCs w:val="20"/>
        </w:rPr>
        <w:t>8</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proofErr w:type="spellStart"/>
      <w:proofErr w:type="gramStart"/>
      <w:r w:rsidR="006A7264" w:rsidRPr="00AA5BD2">
        <w:rPr>
          <w:rFonts w:ascii="GHEA Grapalat" w:hAnsi="GHEA Grapalat"/>
          <w:b/>
          <w:sz w:val="24"/>
          <w:szCs w:val="24"/>
        </w:rPr>
        <w:t>на</w:t>
      </w:r>
      <w:proofErr w:type="spellEnd"/>
      <w:proofErr w:type="gramEnd"/>
      <w:r w:rsidR="006A7264" w:rsidRPr="00AA5BD2">
        <w:rPr>
          <w:rFonts w:ascii="GHEA Grapalat" w:hAnsi="GHEA Grapalat"/>
          <w:b/>
          <w:sz w:val="24"/>
          <w:szCs w:val="24"/>
        </w:rPr>
        <w:t xml:space="preserve">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A7264" w:rsidRPr="006A7264">
        <w:rPr>
          <w:rFonts w:ascii="GHEA Grapalat" w:hAnsi="GHEA Grapalat"/>
          <w:b/>
          <w:sz w:val="24"/>
          <w:szCs w:val="24"/>
        </w:rPr>
        <w:t>"IKVCIK-GHAPDzB-20/0</w:t>
      </w:r>
      <w:r w:rsidR="00F5681E" w:rsidRPr="00F5681E">
        <w:rPr>
          <w:rFonts w:ascii="GHEA Grapalat" w:hAnsi="GHEA Grapalat"/>
          <w:b/>
          <w:sz w:val="24"/>
          <w:szCs w:val="24"/>
        </w:rPr>
        <w:t>8</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F5681E" w:rsidRPr="00F5681E">
        <w:rPr>
          <w:rFonts w:ascii="GHEA Grapalat" w:hAnsi="GHEA Grapalat"/>
          <w:b/>
          <w:sz w:val="20"/>
          <w:szCs w:val="20"/>
        </w:rPr>
        <w:t>8</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FB18A4" w:rsidRPr="00CF32DD" w:rsidRDefault="00FB18A4"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на запрос котировок</w:t>
      </w:r>
      <w:r w:rsidR="006A7264" w:rsidRPr="006A7264">
        <w:rPr>
          <w:rFonts w:ascii="GHEA Grapalat" w:hAnsi="GHEA Grapalat"/>
          <w:i/>
          <w:sz w:val="22"/>
          <w:szCs w:val="22"/>
        </w:rPr>
        <w:br/>
        <w:t>под кодом "IKVCIK-GHAPDzB-20/0</w:t>
      </w:r>
      <w:r w:rsidR="00F5681E" w:rsidRPr="00F5681E">
        <w:rPr>
          <w:rFonts w:ascii="GHEA Grapalat" w:hAnsi="GHEA Grapalat"/>
          <w:i/>
          <w:sz w:val="22"/>
          <w:szCs w:val="22"/>
        </w:rPr>
        <w:t>8</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"IKVCIK-GHAPDzB-20/0</w:t>
      </w:r>
      <w:r w:rsidR="00F5681E" w:rsidRPr="00F5681E">
        <w:rPr>
          <w:rFonts w:ascii="GHEA Grapalat" w:hAnsi="GHEA Grapalat"/>
          <w:b/>
          <w:sz w:val="22"/>
          <w:szCs w:val="22"/>
        </w:rPr>
        <w:t>8</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 xml:space="preserve">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F5681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"IKVCIK-GHAPDzB-20/0</w:t>
            </w:r>
            <w:r w:rsidR="00F5681E" w:rsidRPr="00F5681E">
              <w:rPr>
                <w:rFonts w:ascii="GHEA Grapalat" w:hAnsi="GHEA Grapalat"/>
                <w:b/>
              </w:rPr>
              <w:t>8</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котировок</w:t>
      </w:r>
      <w:r w:rsidR="001E4927" w:rsidRPr="006A7264">
        <w:rPr>
          <w:rFonts w:ascii="GHEA Grapalat" w:hAnsi="GHEA Grapalat"/>
          <w:i/>
          <w:sz w:val="22"/>
          <w:szCs w:val="22"/>
        </w:rPr>
        <w:br/>
        <w:t>под кодом "IKVCIK-GHAPDzB-20/0</w:t>
      </w:r>
      <w:r w:rsidR="00987A38" w:rsidRPr="00987A38">
        <w:rPr>
          <w:rFonts w:ascii="GHEA Grapalat" w:hAnsi="GHEA Grapalat"/>
          <w:i/>
          <w:sz w:val="22"/>
          <w:szCs w:val="22"/>
        </w:rPr>
        <w:t>8</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"IKVCIK-GHAPDzB-20/0</w:t>
      </w:r>
      <w:r w:rsidR="00987A38" w:rsidRPr="00987A38">
        <w:rPr>
          <w:rFonts w:ascii="GHEA Grapalat" w:hAnsi="GHEA Grapalat"/>
          <w:i/>
          <w:sz w:val="22"/>
          <w:szCs w:val="22"/>
        </w:rPr>
        <w:t>8</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987A3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IKVCIK-GHAPDzB-20/0</w:t>
            </w:r>
            <w:r w:rsidR="00987A38" w:rsidRPr="00987A38">
              <w:rPr>
                <w:rFonts w:ascii="GHEA Grapalat" w:hAnsi="GHEA Grapalat"/>
                <w:b/>
              </w:rPr>
              <w:t>8</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IKVCIK-GHAPDzB-20/0</w:t>
      </w:r>
      <w:r w:rsidR="00987A38" w:rsidRPr="00987A38">
        <w:rPr>
          <w:rFonts w:ascii="GHEA Grapalat" w:hAnsi="GHEA Grapalat"/>
          <w:b/>
          <w:sz w:val="24"/>
          <w:szCs w:val="24"/>
        </w:rPr>
        <w:t>8</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IKVCIK-GHAPDzB-20/0</w:t>
      </w:r>
      <w:r w:rsidR="00987A38">
        <w:rPr>
          <w:rFonts w:ascii="GHEA Grapalat" w:hAnsi="GHEA Grapalat"/>
          <w:b/>
          <w:lang w:val="en-US"/>
        </w:rPr>
        <w:t>8</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6.2 </w:t>
      </w:r>
      <w:r w:rsidRPr="00B138F3">
        <w:rPr>
          <w:rFonts w:ascii="GHEA Grapalat" w:hAnsi="GHEA Grapalat"/>
        </w:rPr>
        <w:lastRenderedPageBreak/>
        <w:t>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w:t>
      </w:r>
      <w:r w:rsidRPr="00B138F3">
        <w:rPr>
          <w:rFonts w:ascii="GHEA Grapalat" w:hAnsi="GHEA Grapalat"/>
          <w:spacing w:val="-6"/>
        </w:rPr>
        <w:lastRenderedPageBreak/>
        <w:t>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DA7734">
      <w:pPr>
        <w:widowControl w:val="0"/>
        <w:tabs>
          <w:tab w:val="left" w:pos="1276"/>
        </w:tabs>
        <w:spacing w:after="160"/>
        <w:ind w:firstLine="567"/>
        <w:jc w:val="both"/>
        <w:rPr>
          <w:rFonts w:ascii="GHEA Grapalat" w:hAnsi="GHEA Grapalat"/>
          <w:b/>
        </w:rPr>
      </w:pPr>
      <w:r w:rsidRPr="00BE5465">
        <w:rPr>
          <w:rFonts w:ascii="GHEA Grapalat" w:hAnsi="GHEA Grapalat"/>
          <w:b/>
        </w:rPr>
        <w:t>8.1</w:t>
      </w:r>
      <w:r w:rsidR="003A734A" w:rsidRPr="00BE5465">
        <w:rPr>
          <w:rFonts w:ascii="GHEA Grapalat" w:hAnsi="GHEA Grapalat"/>
          <w:b/>
        </w:rPr>
        <w:t>5.</w:t>
      </w:r>
      <w:r w:rsidR="003A734A" w:rsidRPr="00BE5465">
        <w:rPr>
          <w:rFonts w:ascii="GHEA Grapalat" w:hAnsi="GHEA Grapalat"/>
          <w:b/>
        </w:rPr>
        <w:tab/>
      </w:r>
      <w:r w:rsidR="00DA7734" w:rsidRPr="00DA7734">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порядке.26</w:t>
      </w:r>
      <w:bookmarkStart w:id="0" w:name="_GoBack"/>
      <w:bookmarkEnd w:id="0"/>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987A38" w:rsidRPr="00987A38">
        <w:rPr>
          <w:rFonts w:ascii="GHEA Grapalat" w:hAnsi="GHEA Grapalat"/>
          <w:i/>
        </w:rPr>
        <w:t>8</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455"/>
        <w:gridCol w:w="1843"/>
        <w:gridCol w:w="1929"/>
        <w:gridCol w:w="1468"/>
        <w:gridCol w:w="1087"/>
        <w:gridCol w:w="1562"/>
        <w:gridCol w:w="985"/>
        <w:gridCol w:w="851"/>
        <w:gridCol w:w="710"/>
        <w:gridCol w:w="1159"/>
        <w:gridCol w:w="1021"/>
      </w:tblGrid>
      <w:tr w:rsidR="00B138F3" w:rsidRPr="00B138F3" w:rsidTr="00E972A1">
        <w:trPr>
          <w:trHeight w:val="29"/>
          <w:jc w:val="center"/>
        </w:trPr>
        <w:tc>
          <w:tcPr>
            <w:tcW w:w="16314"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987A38" w:rsidRPr="00B138F3" w:rsidTr="00E972A1">
        <w:trPr>
          <w:trHeight w:val="44"/>
          <w:jc w:val="center"/>
        </w:trPr>
        <w:tc>
          <w:tcPr>
            <w:tcW w:w="1244"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45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43"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9"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468" w:type="dxa"/>
            <w:vMerge w:val="restart"/>
            <w:vAlign w:val="center"/>
          </w:tcPr>
          <w:p w:rsidR="00071D1C" w:rsidRPr="00B138F3" w:rsidRDefault="00E972A1"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7"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5"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90"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987A38" w:rsidRPr="00B138F3" w:rsidTr="00E972A1">
        <w:trPr>
          <w:trHeight w:val="89"/>
          <w:jc w:val="center"/>
        </w:trPr>
        <w:tc>
          <w:tcPr>
            <w:tcW w:w="1244" w:type="dxa"/>
            <w:vMerge/>
            <w:vAlign w:val="center"/>
          </w:tcPr>
          <w:p w:rsidR="00071D1C" w:rsidRPr="00B138F3" w:rsidRDefault="00071D1C" w:rsidP="00B46D58">
            <w:pPr>
              <w:widowControl w:val="0"/>
              <w:jc w:val="center"/>
              <w:rPr>
                <w:rFonts w:ascii="GHEA Grapalat" w:hAnsi="GHEA Grapalat"/>
                <w:sz w:val="16"/>
                <w:szCs w:val="16"/>
              </w:rPr>
            </w:pPr>
          </w:p>
        </w:tc>
        <w:tc>
          <w:tcPr>
            <w:tcW w:w="2455" w:type="dxa"/>
            <w:vMerge/>
            <w:vAlign w:val="center"/>
          </w:tcPr>
          <w:p w:rsidR="00071D1C" w:rsidRPr="00B138F3" w:rsidRDefault="00071D1C" w:rsidP="00B46D58">
            <w:pPr>
              <w:widowControl w:val="0"/>
              <w:jc w:val="center"/>
              <w:rPr>
                <w:rFonts w:ascii="GHEA Grapalat" w:hAnsi="GHEA Grapalat"/>
                <w:sz w:val="16"/>
                <w:szCs w:val="16"/>
              </w:rPr>
            </w:pPr>
          </w:p>
        </w:tc>
        <w:tc>
          <w:tcPr>
            <w:tcW w:w="1843" w:type="dxa"/>
            <w:vMerge/>
            <w:vAlign w:val="center"/>
          </w:tcPr>
          <w:p w:rsidR="00071D1C" w:rsidRPr="00B138F3" w:rsidRDefault="00071D1C" w:rsidP="00B46D58">
            <w:pPr>
              <w:widowControl w:val="0"/>
              <w:jc w:val="center"/>
              <w:rPr>
                <w:rFonts w:ascii="GHEA Grapalat" w:hAnsi="GHEA Grapalat"/>
                <w:sz w:val="16"/>
                <w:szCs w:val="16"/>
              </w:rPr>
            </w:pPr>
          </w:p>
        </w:tc>
        <w:tc>
          <w:tcPr>
            <w:tcW w:w="1929" w:type="dxa"/>
            <w:vMerge/>
            <w:vAlign w:val="center"/>
          </w:tcPr>
          <w:p w:rsidR="00071D1C" w:rsidRPr="00B138F3" w:rsidRDefault="00071D1C" w:rsidP="00B46D58">
            <w:pPr>
              <w:widowControl w:val="0"/>
              <w:jc w:val="center"/>
              <w:rPr>
                <w:rFonts w:ascii="GHEA Grapalat" w:hAnsi="GHEA Grapalat"/>
                <w:sz w:val="16"/>
                <w:szCs w:val="16"/>
              </w:rPr>
            </w:pPr>
          </w:p>
        </w:tc>
        <w:tc>
          <w:tcPr>
            <w:tcW w:w="1468" w:type="dxa"/>
            <w:vMerge/>
            <w:vAlign w:val="center"/>
          </w:tcPr>
          <w:p w:rsidR="00071D1C" w:rsidRPr="00B138F3" w:rsidRDefault="00071D1C" w:rsidP="00B46D58">
            <w:pPr>
              <w:widowControl w:val="0"/>
              <w:jc w:val="center"/>
              <w:rPr>
                <w:rFonts w:ascii="GHEA Grapalat" w:hAnsi="GHEA Grapalat"/>
                <w:sz w:val="16"/>
                <w:szCs w:val="16"/>
              </w:rPr>
            </w:pPr>
          </w:p>
        </w:tc>
        <w:tc>
          <w:tcPr>
            <w:tcW w:w="1087" w:type="dxa"/>
            <w:vMerge/>
            <w:vAlign w:val="center"/>
          </w:tcPr>
          <w:p w:rsidR="00071D1C" w:rsidRPr="00B138F3" w:rsidRDefault="00071D1C" w:rsidP="00B46D58">
            <w:pPr>
              <w:widowControl w:val="0"/>
              <w:jc w:val="center"/>
              <w:rPr>
                <w:rFonts w:ascii="GHEA Grapalat" w:hAnsi="GHEA Grapalat"/>
                <w:sz w:val="16"/>
                <w:szCs w:val="16"/>
              </w:rPr>
            </w:pPr>
          </w:p>
        </w:tc>
        <w:tc>
          <w:tcPr>
            <w:tcW w:w="1562" w:type="dxa"/>
            <w:vMerge/>
            <w:vAlign w:val="center"/>
          </w:tcPr>
          <w:p w:rsidR="00071D1C" w:rsidRPr="00B138F3" w:rsidRDefault="00071D1C" w:rsidP="00B46D58">
            <w:pPr>
              <w:widowControl w:val="0"/>
              <w:jc w:val="center"/>
              <w:rPr>
                <w:rFonts w:ascii="GHEA Grapalat" w:hAnsi="GHEA Grapalat"/>
                <w:sz w:val="16"/>
                <w:szCs w:val="16"/>
              </w:rPr>
            </w:pPr>
          </w:p>
        </w:tc>
        <w:tc>
          <w:tcPr>
            <w:tcW w:w="985"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710"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21"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E972A1" w:rsidRPr="00B138F3" w:rsidTr="00881D35">
        <w:trPr>
          <w:trHeight w:val="49"/>
          <w:jc w:val="center"/>
        </w:trPr>
        <w:tc>
          <w:tcPr>
            <w:tcW w:w="1244" w:type="dxa"/>
            <w:vAlign w:val="center"/>
          </w:tcPr>
          <w:p w:rsidR="00E972A1" w:rsidRPr="00E2069D"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2455" w:type="dxa"/>
            <w:vAlign w:val="center"/>
          </w:tcPr>
          <w:p w:rsidR="00E972A1" w:rsidRPr="00D84CD8" w:rsidRDefault="00E972A1" w:rsidP="009316F0">
            <w:pPr>
              <w:jc w:val="center"/>
              <w:rPr>
                <w:rFonts w:ascii="Sylfaen" w:hAnsi="Sylfaen"/>
                <w:sz w:val="20"/>
                <w:szCs w:val="20"/>
              </w:rPr>
            </w:pPr>
            <w:r>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черный</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TN-616K-L bizhub PRO C6000L-ի /A1U9152/</w:t>
            </w:r>
          </w:p>
        </w:tc>
        <w:tc>
          <w:tcPr>
            <w:tcW w:w="1087" w:type="dxa"/>
            <w:vAlign w:val="center"/>
          </w:tcPr>
          <w:p w:rsidR="00E972A1" w:rsidRPr="00C22523" w:rsidRDefault="00E972A1" w:rsidP="00612156">
            <w:pPr>
              <w:widowControl w:val="0"/>
              <w:jc w:val="center"/>
              <w:rPr>
                <w:rFonts w:ascii="GHEA Grapalat" w:hAnsi="GHEA Grapalat"/>
                <w:sz w:val="16"/>
                <w:szCs w:val="16"/>
                <w:lang w:val="en-US"/>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p w:rsidR="00E972A1" w:rsidRPr="008A2EAE" w:rsidRDefault="00E972A1" w:rsidP="009316F0">
            <w:pPr>
              <w:jc w:val="center"/>
              <w:rPr>
                <w:rFonts w:ascii="GHEA Grapalat" w:hAnsi="GHEA Grapalat"/>
                <w:sz w:val="20"/>
                <w:szCs w:val="20"/>
              </w:rPr>
            </w:pPr>
          </w:p>
        </w:tc>
        <w:tc>
          <w:tcPr>
            <w:tcW w:w="710" w:type="dxa"/>
            <w:vAlign w:val="center"/>
          </w:tcPr>
          <w:p w:rsidR="00E972A1" w:rsidRPr="00B138F3" w:rsidRDefault="00E972A1" w:rsidP="00C93CA3">
            <w:pPr>
              <w:widowControl w:val="0"/>
              <w:jc w:val="center"/>
              <w:rPr>
                <w:rFonts w:ascii="GHEA Grapalat" w:hAnsi="GHEA Grapalat"/>
                <w:sz w:val="16"/>
                <w:szCs w:val="16"/>
              </w:rPr>
            </w:pPr>
            <w:proofErr w:type="spellStart"/>
            <w:r w:rsidRPr="00257FC0">
              <w:rPr>
                <w:rFonts w:ascii="GHEA Grapalat" w:hAnsi="GHEA Grapalat"/>
                <w:sz w:val="16"/>
                <w:szCs w:val="16"/>
              </w:rPr>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p w:rsidR="00E972A1" w:rsidRPr="008A2EAE" w:rsidRDefault="00E972A1" w:rsidP="009316F0">
            <w:pPr>
              <w:jc w:val="center"/>
              <w:rPr>
                <w:rFonts w:ascii="GHEA Grapalat" w:hAnsi="GHEA Grapalat"/>
                <w:sz w:val="20"/>
                <w:szCs w:val="20"/>
              </w:rPr>
            </w:pPr>
          </w:p>
        </w:tc>
        <w:tc>
          <w:tcPr>
            <w:tcW w:w="1021" w:type="dxa"/>
          </w:tcPr>
          <w:p w:rsidR="00E972A1" w:rsidRPr="002B3DA2" w:rsidRDefault="00E972A1" w:rsidP="00AE0221">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 xml:space="preserve">20 дней со дня </w:t>
            </w:r>
            <w:proofErr w:type="gramStart"/>
            <w:r w:rsidRPr="00E82A55">
              <w:rPr>
                <w:rFonts w:ascii="Sylfaen" w:hAnsi="Sylfaen"/>
                <w:sz w:val="18"/>
                <w:szCs w:val="18"/>
              </w:rPr>
              <w:t>вступления</w:t>
            </w:r>
            <w:proofErr w:type="gramEnd"/>
            <w:r w:rsidRPr="00E82A55">
              <w:rPr>
                <w:rFonts w:ascii="Sylfaen" w:hAnsi="Sylfaen"/>
                <w:sz w:val="18"/>
                <w:szCs w:val="18"/>
              </w:rPr>
              <w:t xml:space="preserve"> в силу заключаемого между сторонами соглашен</w:t>
            </w:r>
            <w:r w:rsidRPr="00E82A55">
              <w:rPr>
                <w:rFonts w:ascii="Sylfaen" w:hAnsi="Sylfaen"/>
                <w:sz w:val="18"/>
                <w:szCs w:val="18"/>
              </w:rPr>
              <w:lastRenderedPageBreak/>
              <w:t xml:space="preserve">ия в случае </w:t>
            </w:r>
            <w:proofErr w:type="spellStart"/>
            <w:r w:rsidRPr="00E82A55">
              <w:rPr>
                <w:rFonts w:ascii="Sylfaen" w:hAnsi="Sylfaen"/>
                <w:sz w:val="18"/>
                <w:szCs w:val="18"/>
              </w:rPr>
              <w:t>предусмотрения</w:t>
            </w:r>
            <w:proofErr w:type="spellEnd"/>
            <w:r w:rsidRPr="00E82A55">
              <w:rPr>
                <w:rFonts w:ascii="Sylfaen" w:hAnsi="Sylfaen"/>
                <w:sz w:val="18"/>
                <w:szCs w:val="18"/>
              </w:rPr>
              <w:t xml:space="preserve"> финансовых средств.</w:t>
            </w:r>
          </w:p>
        </w:tc>
      </w:tr>
      <w:tr w:rsidR="00E972A1" w:rsidRPr="00B138F3" w:rsidTr="00881D35">
        <w:trPr>
          <w:trHeight w:val="1618"/>
          <w:jc w:val="center"/>
        </w:trPr>
        <w:tc>
          <w:tcPr>
            <w:tcW w:w="1244" w:type="dxa"/>
            <w:vAlign w:val="center"/>
          </w:tcPr>
          <w:p w:rsidR="00E972A1" w:rsidRPr="00E2069D"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2455" w:type="dxa"/>
            <w:vAlign w:val="center"/>
          </w:tcPr>
          <w:p w:rsidR="00E972A1" w:rsidRDefault="00E972A1" w:rsidP="009316F0">
            <w:pPr>
              <w:jc w:val="center"/>
            </w:pPr>
            <w:r w:rsidRPr="00952236">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желтый</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TN-616Y-L bizhub PRO C6000L-ի /A1U9252/</w:t>
            </w:r>
          </w:p>
        </w:tc>
        <w:tc>
          <w:tcPr>
            <w:tcW w:w="1087" w:type="dxa"/>
            <w:vAlign w:val="center"/>
          </w:tcPr>
          <w:p w:rsidR="00E972A1" w:rsidRPr="00B138F3"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3</w:t>
            </w:r>
          </w:p>
          <w:p w:rsidR="00E972A1" w:rsidRPr="008A2EAE" w:rsidRDefault="00E972A1" w:rsidP="009316F0">
            <w:pPr>
              <w:jc w:val="center"/>
              <w:rPr>
                <w:rFonts w:ascii="GHEA Grapalat" w:hAnsi="GHEA Grapalat"/>
                <w:sz w:val="20"/>
                <w:szCs w:val="20"/>
              </w:rPr>
            </w:pPr>
          </w:p>
        </w:tc>
        <w:tc>
          <w:tcPr>
            <w:tcW w:w="710" w:type="dxa"/>
            <w:vAlign w:val="center"/>
          </w:tcPr>
          <w:p w:rsidR="00E972A1" w:rsidRPr="00B138F3" w:rsidRDefault="00E972A1" w:rsidP="00C93CA3">
            <w:pPr>
              <w:widowControl w:val="0"/>
              <w:jc w:val="center"/>
              <w:rPr>
                <w:rFonts w:ascii="GHEA Grapalat" w:hAnsi="GHEA Grapalat"/>
                <w:sz w:val="16"/>
                <w:szCs w:val="16"/>
              </w:rPr>
            </w:pPr>
            <w:proofErr w:type="spellStart"/>
            <w:r w:rsidRPr="00257FC0">
              <w:rPr>
                <w:rFonts w:ascii="GHEA Grapalat" w:hAnsi="GHEA Grapalat"/>
                <w:sz w:val="16"/>
                <w:szCs w:val="16"/>
              </w:rPr>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r w:rsidRPr="00C93CA3">
              <w:rPr>
                <w:rFonts w:ascii="GHEA Grapalat" w:hAnsi="GHEA Grapalat"/>
                <w:sz w:val="16"/>
                <w:szCs w:val="16"/>
              </w:rPr>
              <w:t>.</w:t>
            </w:r>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3</w:t>
            </w:r>
          </w:p>
          <w:p w:rsidR="00E972A1" w:rsidRPr="008A2EAE" w:rsidRDefault="00E972A1" w:rsidP="009316F0">
            <w:pPr>
              <w:jc w:val="center"/>
              <w:rPr>
                <w:rFonts w:ascii="GHEA Grapalat" w:hAnsi="GHEA Grapalat"/>
                <w:sz w:val="20"/>
                <w:szCs w:val="20"/>
              </w:rPr>
            </w:pPr>
          </w:p>
        </w:tc>
        <w:tc>
          <w:tcPr>
            <w:tcW w:w="1021" w:type="dxa"/>
            <w:vAlign w:val="center"/>
          </w:tcPr>
          <w:p w:rsidR="00E972A1" w:rsidRPr="00B138F3" w:rsidRDefault="00E972A1" w:rsidP="00C93CA3">
            <w:pPr>
              <w:widowControl w:val="0"/>
              <w:jc w:val="center"/>
              <w:rPr>
                <w:rFonts w:ascii="GHEA Grapalat" w:hAnsi="GHEA Grapalat"/>
                <w:sz w:val="16"/>
                <w:szCs w:val="16"/>
              </w:rPr>
            </w:pPr>
            <w:r w:rsidRPr="00C93CA3">
              <w:rPr>
                <w:rFonts w:ascii="GHEA Grapalat" w:hAnsi="GHEA Grapalat"/>
                <w:sz w:val="16"/>
                <w:szCs w:val="16"/>
              </w:rPr>
              <w:t>.</w:t>
            </w:r>
            <w:r w:rsidRPr="00E82A55">
              <w:rPr>
                <w:rFonts w:ascii="Sylfaen" w:hAnsi="Sylfaen"/>
                <w:sz w:val="18"/>
                <w:szCs w:val="18"/>
              </w:rPr>
              <w:t xml:space="preserve"> 20 дней со дня </w:t>
            </w:r>
            <w:proofErr w:type="gramStart"/>
            <w:r w:rsidRPr="00E82A55">
              <w:rPr>
                <w:rFonts w:ascii="Sylfaen" w:hAnsi="Sylfaen"/>
                <w:sz w:val="18"/>
                <w:szCs w:val="18"/>
              </w:rPr>
              <w:t>вступления</w:t>
            </w:r>
            <w:proofErr w:type="gramEnd"/>
            <w:r w:rsidRPr="00E82A55">
              <w:rPr>
                <w:rFonts w:ascii="Sylfaen" w:hAnsi="Sylfaen"/>
                <w:sz w:val="18"/>
                <w:szCs w:val="18"/>
              </w:rPr>
              <w:t xml:space="preserve"> в силу заключаемого между сторонами соглашения в случае </w:t>
            </w:r>
            <w:proofErr w:type="spellStart"/>
            <w:r w:rsidRPr="00E82A55">
              <w:rPr>
                <w:rFonts w:ascii="Sylfaen" w:hAnsi="Sylfaen"/>
                <w:sz w:val="18"/>
                <w:szCs w:val="18"/>
              </w:rPr>
              <w:t>предусмотрения</w:t>
            </w:r>
            <w:proofErr w:type="spellEnd"/>
            <w:r w:rsidRPr="00E82A55">
              <w:rPr>
                <w:rFonts w:ascii="Sylfaen" w:hAnsi="Sylfaen"/>
                <w:sz w:val="18"/>
                <w:szCs w:val="18"/>
              </w:rPr>
              <w:t xml:space="preserve"> финансовых средств20 дней со дня вступления в силу заключаемого между сторонами соглашения в случае </w:t>
            </w:r>
            <w:proofErr w:type="spellStart"/>
            <w:r w:rsidRPr="00E82A55">
              <w:rPr>
                <w:rFonts w:ascii="Sylfaen" w:hAnsi="Sylfaen"/>
                <w:sz w:val="18"/>
                <w:szCs w:val="18"/>
              </w:rPr>
              <w:t>предусмотрения</w:t>
            </w:r>
            <w:proofErr w:type="spellEnd"/>
            <w:r w:rsidRPr="00E82A55">
              <w:rPr>
                <w:rFonts w:ascii="Sylfaen" w:hAnsi="Sylfaen"/>
                <w:sz w:val="18"/>
                <w:szCs w:val="18"/>
              </w:rPr>
              <w:t xml:space="preserve"> </w:t>
            </w:r>
            <w:r w:rsidRPr="00E82A55">
              <w:rPr>
                <w:rFonts w:ascii="Sylfaen" w:hAnsi="Sylfaen"/>
                <w:sz w:val="18"/>
                <w:szCs w:val="18"/>
              </w:rPr>
              <w:lastRenderedPageBreak/>
              <w:t>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3</w:t>
            </w:r>
          </w:p>
        </w:tc>
        <w:tc>
          <w:tcPr>
            <w:tcW w:w="2455" w:type="dxa"/>
            <w:vAlign w:val="center"/>
          </w:tcPr>
          <w:p w:rsidR="00E972A1" w:rsidRDefault="00E972A1" w:rsidP="009316F0">
            <w:pPr>
              <w:jc w:val="center"/>
            </w:pPr>
            <w:r w:rsidRPr="00952236">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 маджента</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TN616M-L bizhub PRO C6000L-ի /A1U9352/</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Pr="00015765" w:rsidRDefault="00E972A1" w:rsidP="009316F0">
            <w:pPr>
              <w:jc w:val="center"/>
              <w:rPr>
                <w:rFonts w:ascii="GHEA Grapalat" w:hAnsi="GHEA Grapalat"/>
                <w:sz w:val="20"/>
                <w:szCs w:val="20"/>
              </w:rPr>
            </w:pPr>
            <w:r>
              <w:rPr>
                <w:rFonts w:ascii="GHEA Grapalat" w:hAnsi="GHEA Grapalat"/>
                <w:sz w:val="20"/>
                <w:szCs w:val="20"/>
              </w:rPr>
              <w:t>3</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Pr="00015765" w:rsidRDefault="00E972A1" w:rsidP="009316F0">
            <w:pPr>
              <w:jc w:val="center"/>
              <w:rPr>
                <w:rFonts w:ascii="GHEA Grapalat" w:hAnsi="GHEA Grapalat"/>
                <w:sz w:val="20"/>
                <w:szCs w:val="20"/>
              </w:rPr>
            </w:pPr>
            <w:r>
              <w:rPr>
                <w:rFonts w:ascii="GHEA Grapalat" w:hAnsi="GHEA Grapalat"/>
                <w:sz w:val="20"/>
                <w:szCs w:val="20"/>
              </w:rPr>
              <w:t>3</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2455" w:type="dxa"/>
            <w:vAlign w:val="center"/>
          </w:tcPr>
          <w:p w:rsidR="00E972A1" w:rsidRDefault="00E972A1" w:rsidP="009316F0">
            <w:pPr>
              <w:jc w:val="center"/>
            </w:pPr>
            <w:r w:rsidRPr="00952236">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«Konica Minolta bizhub PRO C6000L»  </w:t>
            </w:r>
            <w:r w:rsidRPr="00F82836">
              <w:rPr>
                <w:rFonts w:ascii="Sylfaen" w:hAnsi="Sylfaen"/>
                <w:sz w:val="20"/>
                <w:szCs w:val="20"/>
                <w:lang w:val="hy-AM"/>
              </w:rPr>
              <w:t>тонер для многофункциональной печати</w:t>
            </w:r>
            <w:r w:rsidRPr="000E2802">
              <w:rPr>
                <w:rFonts w:ascii="Sylfaen" w:hAnsi="Sylfaen"/>
                <w:sz w:val="20"/>
                <w:szCs w:val="20"/>
                <w:lang w:val="hy-AM"/>
              </w:rPr>
              <w:t>синий</w:t>
            </w:r>
            <w:r w:rsidRPr="00F82836">
              <w:rPr>
                <w:rFonts w:ascii="Sylfaen" w:hAnsi="Sylfaen"/>
                <w:sz w:val="20"/>
                <w:szCs w:val="20"/>
                <w:lang w:val="hy-AM"/>
              </w:rPr>
              <w:t xml:space="preserve"> </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TN616C-L bizhub PRO C6000L-ի /A1U9452/</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Pr="00015765" w:rsidRDefault="00E972A1" w:rsidP="009316F0">
            <w:pPr>
              <w:jc w:val="center"/>
              <w:rPr>
                <w:rFonts w:ascii="GHEA Grapalat" w:hAnsi="GHEA Grapalat"/>
                <w:sz w:val="20"/>
                <w:szCs w:val="20"/>
              </w:rPr>
            </w:pPr>
            <w:r>
              <w:rPr>
                <w:rFonts w:ascii="GHEA Grapalat" w:hAnsi="GHEA Grapalat"/>
                <w:sz w:val="20"/>
                <w:szCs w:val="20"/>
              </w:rPr>
              <w:t>3</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Pr="00015765" w:rsidRDefault="00E972A1" w:rsidP="009316F0">
            <w:pPr>
              <w:jc w:val="center"/>
              <w:rPr>
                <w:rFonts w:ascii="GHEA Grapalat" w:hAnsi="GHEA Grapalat"/>
                <w:sz w:val="20"/>
                <w:szCs w:val="20"/>
              </w:rPr>
            </w:pPr>
            <w:r>
              <w:rPr>
                <w:rFonts w:ascii="GHEA Grapalat" w:hAnsi="GHEA Grapalat"/>
                <w:sz w:val="20"/>
                <w:szCs w:val="20"/>
              </w:rPr>
              <w:t>3</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5</w:t>
            </w:r>
          </w:p>
        </w:tc>
        <w:tc>
          <w:tcPr>
            <w:tcW w:w="2455" w:type="dxa"/>
            <w:vAlign w:val="center"/>
          </w:tcPr>
          <w:p w:rsidR="00E972A1" w:rsidRDefault="00E972A1" w:rsidP="009316F0">
            <w:pPr>
              <w:jc w:val="center"/>
            </w:pPr>
            <w:r w:rsidRPr="00952236">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черный</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CE 260A</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p w:rsidR="00E972A1" w:rsidRDefault="00E972A1" w:rsidP="009316F0">
            <w:pPr>
              <w:jc w:val="center"/>
              <w:rPr>
                <w:rFonts w:ascii="GHEA Grapalat" w:hAnsi="GHEA Grapalat"/>
                <w:sz w:val="20"/>
                <w:szCs w:val="20"/>
              </w:rPr>
            </w:pP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p w:rsidR="00E972A1" w:rsidRDefault="00E972A1" w:rsidP="009316F0">
            <w:pPr>
              <w:jc w:val="center"/>
              <w:rPr>
                <w:rFonts w:ascii="GHEA Grapalat" w:hAnsi="GHEA Grapalat"/>
                <w:sz w:val="20"/>
                <w:szCs w:val="20"/>
              </w:rPr>
            </w:pP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6</w:t>
            </w:r>
          </w:p>
        </w:tc>
        <w:tc>
          <w:tcPr>
            <w:tcW w:w="2455" w:type="dxa"/>
            <w:vAlign w:val="center"/>
          </w:tcPr>
          <w:p w:rsidR="00E972A1" w:rsidRDefault="00E972A1" w:rsidP="009316F0">
            <w:pPr>
              <w:jc w:val="center"/>
            </w:pPr>
            <w:r w:rsidRPr="00952236">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желтый</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CE 262A</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7</w:t>
            </w:r>
          </w:p>
        </w:tc>
        <w:tc>
          <w:tcPr>
            <w:tcW w:w="2455" w:type="dxa"/>
            <w:vAlign w:val="center"/>
          </w:tcPr>
          <w:p w:rsidR="00E972A1" w:rsidRDefault="00E972A1" w:rsidP="009316F0">
            <w:pPr>
              <w:jc w:val="center"/>
            </w:pPr>
            <w:r w:rsidRPr="00952236">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маджента</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CE 263A</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8</w:t>
            </w:r>
          </w:p>
        </w:tc>
        <w:tc>
          <w:tcPr>
            <w:tcW w:w="2455" w:type="dxa"/>
            <w:vAlign w:val="center"/>
          </w:tcPr>
          <w:p w:rsidR="00E972A1" w:rsidRPr="008F536A" w:rsidRDefault="00E972A1" w:rsidP="009316F0">
            <w:pPr>
              <w:jc w:val="center"/>
              <w:rPr>
                <w:rFonts w:ascii="Sylfaen" w:hAnsi="Sylfaen"/>
                <w:sz w:val="20"/>
                <w:szCs w:val="20"/>
              </w:rPr>
            </w:pPr>
            <w:r>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«HP Color LazerJet CP 4525» </w:t>
            </w:r>
            <w:r w:rsidRPr="002A799D">
              <w:rPr>
                <w:rFonts w:ascii="Sylfaen" w:hAnsi="Sylfaen"/>
                <w:sz w:val="20"/>
                <w:szCs w:val="20"/>
                <w:lang w:val="hy-AM"/>
              </w:rPr>
              <w:t>тонер для печатной машины синий</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p>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CE 261A</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9</w:t>
            </w:r>
          </w:p>
        </w:tc>
        <w:tc>
          <w:tcPr>
            <w:tcW w:w="2455" w:type="dxa"/>
            <w:vAlign w:val="center"/>
          </w:tcPr>
          <w:p w:rsidR="00E972A1" w:rsidRPr="00D84CD8" w:rsidRDefault="00E972A1" w:rsidP="009316F0">
            <w:pPr>
              <w:jc w:val="center"/>
              <w:rPr>
                <w:rFonts w:ascii="Sylfaen" w:hAnsi="Sylfaen"/>
                <w:sz w:val="20"/>
                <w:szCs w:val="20"/>
              </w:rPr>
            </w:pPr>
            <w:r>
              <w:rPr>
                <w:rFonts w:ascii="Sylfaen" w:hAnsi="Sylfaen"/>
                <w:sz w:val="20"/>
                <w:szCs w:val="20"/>
              </w:rPr>
              <w:t>30121470</w:t>
            </w:r>
          </w:p>
        </w:tc>
        <w:tc>
          <w:tcPr>
            <w:tcW w:w="1843"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 xml:space="preserve">«KYOCERA KM 4050» </w:t>
            </w:r>
            <w:r w:rsidRPr="002A799D">
              <w:rPr>
                <w:rFonts w:ascii="Sylfaen" w:hAnsi="Sylfaen"/>
                <w:sz w:val="20"/>
                <w:szCs w:val="20"/>
                <w:lang w:val="hy-AM"/>
              </w:rPr>
              <w:t>тонер для печатной машины черный</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p>
          <w:p w:rsidR="00E972A1" w:rsidRPr="00AE4605" w:rsidRDefault="00885FDF" w:rsidP="009316F0">
            <w:pPr>
              <w:jc w:val="center"/>
              <w:rPr>
                <w:rFonts w:ascii="Sylfaen" w:hAnsi="Sylfaen"/>
                <w:sz w:val="20"/>
                <w:szCs w:val="20"/>
                <w:lang w:val="hy-AM"/>
              </w:rPr>
            </w:pPr>
            <w:hyperlink r:id="rId11" w:tooltip="Kyocera Тонер-картридж черный" w:history="1">
              <w:r w:rsidR="00E972A1" w:rsidRPr="00AE4605">
                <w:rPr>
                  <w:rFonts w:ascii="Sylfaen" w:hAnsi="Sylfaen"/>
                  <w:sz w:val="20"/>
                  <w:szCs w:val="20"/>
                  <w:lang w:val="hy-AM"/>
                </w:rPr>
                <w:t>TK-715</w:t>
              </w:r>
            </w:hyperlink>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p w:rsidR="00E972A1" w:rsidRDefault="00E972A1" w:rsidP="009316F0">
            <w:pPr>
              <w:jc w:val="center"/>
              <w:rPr>
                <w:rFonts w:ascii="GHEA Grapalat" w:hAnsi="GHEA Grapalat"/>
                <w:sz w:val="20"/>
                <w:szCs w:val="20"/>
              </w:rPr>
            </w:pP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sz w:val="20"/>
                <w:szCs w:val="20"/>
              </w:rPr>
            </w:pPr>
            <w:r>
              <w:rPr>
                <w:rFonts w:ascii="GHEA Grapalat" w:hAnsi="GHEA Grapalat"/>
                <w:sz w:val="20"/>
                <w:szCs w:val="20"/>
              </w:rPr>
              <w:t>2</w:t>
            </w:r>
          </w:p>
          <w:p w:rsidR="00E972A1" w:rsidRDefault="00E972A1" w:rsidP="009316F0">
            <w:pPr>
              <w:jc w:val="center"/>
              <w:rPr>
                <w:rFonts w:ascii="GHEA Grapalat" w:hAnsi="GHEA Grapalat"/>
                <w:sz w:val="20"/>
                <w:szCs w:val="20"/>
              </w:rPr>
            </w:pP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10</w:t>
            </w:r>
          </w:p>
        </w:tc>
        <w:tc>
          <w:tcPr>
            <w:tcW w:w="2455" w:type="dxa"/>
            <w:vAlign w:val="center"/>
          </w:tcPr>
          <w:p w:rsidR="00E972A1" w:rsidRPr="008F536A" w:rsidRDefault="00E972A1" w:rsidP="009316F0">
            <w:pPr>
              <w:jc w:val="center"/>
              <w:rPr>
                <w:rFonts w:ascii="Sylfaen" w:hAnsi="Sylfaen"/>
                <w:sz w:val="20"/>
                <w:szCs w:val="20"/>
              </w:rPr>
            </w:pPr>
            <w:r w:rsidRPr="00AE4605">
              <w:rPr>
                <w:rFonts w:ascii="Sylfaen" w:hAnsi="Sylfaen"/>
                <w:sz w:val="20"/>
                <w:szCs w:val="20"/>
              </w:rPr>
              <w:t>30211280</w:t>
            </w:r>
          </w:p>
        </w:tc>
        <w:tc>
          <w:tcPr>
            <w:tcW w:w="1843" w:type="dxa"/>
            <w:vAlign w:val="center"/>
          </w:tcPr>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Компьютерный набор</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материнская плата</w:t>
            </w:r>
            <w:r w:rsidRPr="00AE4605">
              <w:rPr>
                <w:rFonts w:ascii="Sylfaen" w:hAnsi="Sylfaen"/>
                <w:sz w:val="20"/>
                <w:szCs w:val="20"/>
                <w:lang w:val="hy-AM"/>
              </w:rPr>
              <w:t xml:space="preserve"> (microATX, S-1151v2,H310, VGA/DVI/HDMI, PCI-E, 2xpci-Ex1,2xDDR4, M.2, USB3.1, GbLan)</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процессор</w:t>
            </w:r>
            <w:r w:rsidRPr="00AE4605">
              <w:rPr>
                <w:rFonts w:ascii="Sylfaen" w:hAnsi="Sylfaen"/>
                <w:sz w:val="20"/>
                <w:szCs w:val="20"/>
                <w:lang w:val="hy-AM"/>
              </w:rPr>
              <w:t xml:space="preserve"> </w:t>
            </w:r>
            <w:r w:rsidRPr="00AE4605">
              <w:rPr>
                <w:rFonts w:ascii="Sylfaen" w:hAnsi="Sylfaen"/>
                <w:sz w:val="20"/>
                <w:szCs w:val="20"/>
                <w:lang w:val="hy-AM"/>
              </w:rPr>
              <w:lastRenderedPageBreak/>
              <w:t>Intel Core i3 9100F BOX (3.6GHz-4.2GHz, 6Mb,4 Cores, S1151v2)</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оперативная память</w:t>
            </w:r>
            <w:r w:rsidRPr="00AE4605">
              <w:rPr>
                <w:rFonts w:ascii="Sylfaen" w:hAnsi="Sylfaen"/>
                <w:sz w:val="20"/>
                <w:szCs w:val="20"/>
                <w:lang w:val="hy-AM"/>
              </w:rPr>
              <w:t xml:space="preserve"> DIMM 4GB DDR4 (PC4-21300,2666MHz,CL19,1.2V)</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 xml:space="preserve">Жесткий диск </w:t>
            </w:r>
            <w:r w:rsidRPr="00AE4605">
              <w:rPr>
                <w:rFonts w:ascii="Sylfaen" w:hAnsi="Sylfaen"/>
                <w:sz w:val="20"/>
                <w:szCs w:val="20"/>
                <w:lang w:val="hy-AM"/>
              </w:rPr>
              <w:t>1TB (3.5’’)</w:t>
            </w:r>
          </w:p>
          <w:p w:rsidR="00E972A1" w:rsidRPr="00AE4605" w:rsidRDefault="00E972A1" w:rsidP="009316F0">
            <w:pPr>
              <w:jc w:val="center"/>
              <w:rPr>
                <w:rFonts w:ascii="Sylfaen" w:hAnsi="Sylfaen"/>
                <w:sz w:val="20"/>
                <w:szCs w:val="20"/>
                <w:lang w:val="hy-AM"/>
              </w:rPr>
            </w:pPr>
            <w:r w:rsidRPr="00245A6E">
              <w:rPr>
                <w:rFonts w:ascii="Sylfaen" w:hAnsi="Sylfaen"/>
                <w:sz w:val="20"/>
                <w:szCs w:val="20"/>
                <w:lang w:val="hy-AM"/>
              </w:rPr>
              <w:t>накопитель</w:t>
            </w:r>
            <w:r w:rsidRPr="00AE4605">
              <w:rPr>
                <w:rFonts w:ascii="Sylfaen" w:hAnsi="Sylfaen"/>
                <w:sz w:val="20"/>
                <w:szCs w:val="20"/>
                <w:lang w:val="hy-AM"/>
              </w:rPr>
              <w:t xml:space="preserve"> SSD M.2 250GB (M.2 2280 NVMe, 3D TLC NAND, Reading 2100 MB/s, Writing 1500 Mb/s)</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Видеокарта</w:t>
            </w:r>
            <w:r w:rsidRPr="00AE4605">
              <w:rPr>
                <w:rFonts w:ascii="Sylfaen" w:hAnsi="Sylfaen"/>
                <w:sz w:val="20"/>
                <w:szCs w:val="20"/>
                <w:lang w:val="hy-AM"/>
              </w:rPr>
              <w:t xml:space="preserve"> (VGA/DVI/HDMI)</w:t>
            </w:r>
          </w:p>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(mATX, 500W)</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 xml:space="preserve">клавиатура  </w:t>
            </w:r>
            <w:r w:rsidRPr="00AE4605">
              <w:rPr>
                <w:rFonts w:ascii="Sylfaen" w:hAnsi="Sylfaen"/>
                <w:sz w:val="20"/>
                <w:szCs w:val="20"/>
                <w:lang w:val="hy-AM"/>
              </w:rPr>
              <w:t>USB</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мышка</w:t>
            </w:r>
            <w:r w:rsidRPr="00AE4605">
              <w:rPr>
                <w:rFonts w:ascii="Sylfaen" w:hAnsi="Sylfaen"/>
                <w:sz w:val="20"/>
                <w:szCs w:val="20"/>
                <w:lang w:val="hy-AM"/>
              </w:rPr>
              <w:t xml:space="preserve"> (USB,Black)</w:t>
            </w:r>
          </w:p>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монитор</w:t>
            </w:r>
            <w:r w:rsidRPr="00AE4605">
              <w:rPr>
                <w:rFonts w:ascii="Sylfaen" w:hAnsi="Sylfaen"/>
                <w:sz w:val="20"/>
                <w:szCs w:val="20"/>
                <w:lang w:val="hy-AM"/>
              </w:rPr>
              <w:t xml:space="preserve"> 24՛՛ </w:t>
            </w:r>
            <w:r w:rsidRPr="00AE4605">
              <w:rPr>
                <w:rFonts w:ascii="Sylfaen" w:hAnsi="Sylfaen"/>
                <w:sz w:val="20"/>
                <w:szCs w:val="20"/>
                <w:lang w:val="hy-AM"/>
              </w:rPr>
              <w:lastRenderedPageBreak/>
              <w:t>(IPS, 16:9, 1920x1080, 8000000:1, 5 ms, VGA/HDMI/Audio Out)</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lastRenderedPageBreak/>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cs="Arial"/>
                <w:sz w:val="20"/>
                <w:szCs w:val="20"/>
              </w:rPr>
            </w:pPr>
            <w:r>
              <w:rPr>
                <w:rFonts w:ascii="GHEA Grapalat" w:hAnsi="GHEA Grapalat" w:cs="Arial"/>
                <w:sz w:val="20"/>
                <w:szCs w:val="20"/>
              </w:rPr>
              <w:t>2</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cs="Arial"/>
                <w:sz w:val="20"/>
                <w:szCs w:val="20"/>
              </w:rPr>
            </w:pPr>
            <w:r>
              <w:rPr>
                <w:rFonts w:ascii="GHEA Grapalat" w:hAnsi="GHEA Grapalat" w:cs="Arial"/>
                <w:sz w:val="20"/>
                <w:szCs w:val="20"/>
              </w:rPr>
              <w:t>2</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r w:rsidR="00E972A1" w:rsidRPr="00B138F3" w:rsidTr="00881D35">
        <w:trPr>
          <w:trHeight w:val="1618"/>
          <w:jc w:val="center"/>
        </w:trPr>
        <w:tc>
          <w:tcPr>
            <w:tcW w:w="1244" w:type="dxa"/>
            <w:vAlign w:val="center"/>
          </w:tcPr>
          <w:p w:rsidR="00E972A1" w:rsidRDefault="00E972A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11</w:t>
            </w:r>
          </w:p>
        </w:tc>
        <w:tc>
          <w:tcPr>
            <w:tcW w:w="2455" w:type="dxa"/>
            <w:vAlign w:val="center"/>
          </w:tcPr>
          <w:p w:rsidR="00E972A1" w:rsidRDefault="00E972A1" w:rsidP="009316F0">
            <w:pPr>
              <w:jc w:val="center"/>
              <w:rPr>
                <w:rFonts w:ascii="Sylfaen" w:hAnsi="Sylfaen"/>
                <w:sz w:val="20"/>
                <w:szCs w:val="20"/>
              </w:rPr>
            </w:pPr>
            <w:r>
              <w:rPr>
                <w:rFonts w:ascii="Sylfaen" w:hAnsi="Sylfaen"/>
                <w:sz w:val="20"/>
                <w:szCs w:val="20"/>
              </w:rPr>
              <w:t>30211200</w:t>
            </w:r>
          </w:p>
        </w:tc>
        <w:tc>
          <w:tcPr>
            <w:tcW w:w="1843" w:type="dxa"/>
            <w:vAlign w:val="center"/>
          </w:tcPr>
          <w:p w:rsidR="00E972A1" w:rsidRPr="00AE4605" w:rsidRDefault="00E972A1" w:rsidP="009316F0">
            <w:pPr>
              <w:jc w:val="center"/>
              <w:rPr>
                <w:rFonts w:ascii="Sylfaen" w:hAnsi="Sylfaen"/>
                <w:sz w:val="20"/>
                <w:szCs w:val="20"/>
                <w:lang w:val="hy-AM"/>
              </w:rPr>
            </w:pPr>
            <w:r w:rsidRPr="002A799D">
              <w:rPr>
                <w:rFonts w:ascii="Sylfaen" w:hAnsi="Sylfaen"/>
                <w:sz w:val="20"/>
                <w:szCs w:val="20"/>
                <w:lang w:val="hy-AM"/>
              </w:rPr>
              <w:t>ноутбук</w:t>
            </w:r>
          </w:p>
        </w:tc>
        <w:tc>
          <w:tcPr>
            <w:tcW w:w="1929" w:type="dxa"/>
          </w:tcPr>
          <w:p w:rsidR="00E972A1" w:rsidRPr="00B138F3" w:rsidRDefault="00E972A1" w:rsidP="00B46D58">
            <w:pPr>
              <w:widowControl w:val="0"/>
              <w:jc w:val="center"/>
              <w:rPr>
                <w:rFonts w:ascii="GHEA Grapalat" w:hAnsi="GHEA Grapalat"/>
                <w:sz w:val="16"/>
                <w:szCs w:val="16"/>
              </w:rPr>
            </w:pPr>
          </w:p>
        </w:tc>
        <w:tc>
          <w:tcPr>
            <w:tcW w:w="1468" w:type="dxa"/>
            <w:vAlign w:val="center"/>
          </w:tcPr>
          <w:p w:rsidR="00E972A1" w:rsidRPr="00AE4605" w:rsidRDefault="00E972A1" w:rsidP="009316F0">
            <w:pPr>
              <w:jc w:val="center"/>
              <w:rPr>
                <w:rFonts w:ascii="Sylfaen" w:hAnsi="Sylfaen"/>
                <w:sz w:val="20"/>
                <w:szCs w:val="20"/>
                <w:lang w:val="hy-AM"/>
              </w:rPr>
            </w:pPr>
            <w:r w:rsidRPr="00AE4605">
              <w:rPr>
                <w:rFonts w:ascii="Sylfaen" w:hAnsi="Sylfaen"/>
                <w:sz w:val="20"/>
                <w:szCs w:val="20"/>
                <w:lang w:val="hy-AM"/>
              </w:rPr>
              <w:t>15.6 (1920x1080)IPS /Intel Core i5-8300H (8M Cache, 2.3GHz up to 4.0GHz) /8GB RAM/1 TB HDD + 256GB SSD/ NVIDIA GEFORCE GTX 1050 2GB / Bluetooth/ WebCam/ Wi-Fi/1.8Kg/Black/Windows10</w:t>
            </w:r>
          </w:p>
        </w:tc>
        <w:tc>
          <w:tcPr>
            <w:tcW w:w="1087" w:type="dxa"/>
            <w:vAlign w:val="center"/>
          </w:tcPr>
          <w:p w:rsidR="00E972A1" w:rsidRPr="00257FC0" w:rsidRDefault="00E972A1" w:rsidP="00036346">
            <w:pPr>
              <w:widowControl w:val="0"/>
              <w:jc w:val="center"/>
              <w:rPr>
                <w:rFonts w:ascii="GHEA Grapalat" w:hAnsi="GHEA Grapalat"/>
                <w:sz w:val="16"/>
                <w:szCs w:val="16"/>
              </w:rPr>
            </w:pPr>
            <w:proofErr w:type="spellStart"/>
            <w:r>
              <w:rPr>
                <w:rFonts w:ascii="GHEA Grapalat" w:hAnsi="GHEA Grapalat"/>
                <w:sz w:val="16"/>
                <w:szCs w:val="16"/>
                <w:lang w:val="en-US"/>
              </w:rPr>
              <w:t>шт</w:t>
            </w:r>
            <w:proofErr w:type="spellEnd"/>
          </w:p>
        </w:tc>
        <w:tc>
          <w:tcPr>
            <w:tcW w:w="1562" w:type="dxa"/>
          </w:tcPr>
          <w:p w:rsidR="00E972A1" w:rsidRPr="00B138F3" w:rsidRDefault="00E972A1" w:rsidP="00B46D58">
            <w:pPr>
              <w:widowControl w:val="0"/>
              <w:jc w:val="center"/>
              <w:rPr>
                <w:rFonts w:ascii="GHEA Grapalat" w:hAnsi="GHEA Grapalat"/>
                <w:sz w:val="16"/>
                <w:szCs w:val="16"/>
              </w:rPr>
            </w:pPr>
          </w:p>
        </w:tc>
        <w:tc>
          <w:tcPr>
            <w:tcW w:w="985" w:type="dxa"/>
          </w:tcPr>
          <w:p w:rsidR="00E972A1" w:rsidRPr="00B138F3" w:rsidRDefault="00E972A1" w:rsidP="00B46D58">
            <w:pPr>
              <w:widowControl w:val="0"/>
              <w:jc w:val="center"/>
              <w:rPr>
                <w:rFonts w:ascii="GHEA Grapalat" w:hAnsi="GHEA Grapalat"/>
                <w:sz w:val="16"/>
                <w:szCs w:val="16"/>
              </w:rPr>
            </w:pPr>
          </w:p>
        </w:tc>
        <w:tc>
          <w:tcPr>
            <w:tcW w:w="851" w:type="dxa"/>
            <w:vAlign w:val="center"/>
          </w:tcPr>
          <w:p w:rsidR="00E972A1" w:rsidRDefault="00E972A1" w:rsidP="009316F0">
            <w:pPr>
              <w:jc w:val="center"/>
              <w:rPr>
                <w:rFonts w:ascii="GHEA Grapalat" w:hAnsi="GHEA Grapalat" w:cs="Arial"/>
                <w:sz w:val="20"/>
                <w:szCs w:val="20"/>
              </w:rPr>
            </w:pPr>
            <w:r>
              <w:rPr>
                <w:rFonts w:ascii="GHEA Grapalat" w:hAnsi="GHEA Grapalat" w:cs="Arial"/>
                <w:sz w:val="20"/>
                <w:szCs w:val="20"/>
              </w:rPr>
              <w:t>1</w:t>
            </w:r>
          </w:p>
        </w:tc>
        <w:tc>
          <w:tcPr>
            <w:tcW w:w="710" w:type="dxa"/>
            <w:vAlign w:val="center"/>
          </w:tcPr>
          <w:p w:rsidR="00E972A1" w:rsidRPr="00257FC0" w:rsidRDefault="00E972A1" w:rsidP="00C93CA3">
            <w:pPr>
              <w:widowControl w:val="0"/>
              <w:jc w:val="center"/>
              <w:rPr>
                <w:rFonts w:ascii="GHEA Grapalat" w:hAnsi="GHEA Grapalat"/>
                <w:sz w:val="16"/>
                <w:szCs w:val="16"/>
              </w:rPr>
            </w:pPr>
          </w:p>
        </w:tc>
        <w:tc>
          <w:tcPr>
            <w:tcW w:w="1159" w:type="dxa"/>
            <w:vAlign w:val="center"/>
          </w:tcPr>
          <w:p w:rsidR="00E972A1" w:rsidRDefault="00E972A1" w:rsidP="009316F0">
            <w:pPr>
              <w:jc w:val="center"/>
              <w:rPr>
                <w:rFonts w:ascii="GHEA Grapalat" w:hAnsi="GHEA Grapalat" w:cs="Arial"/>
                <w:sz w:val="20"/>
                <w:szCs w:val="20"/>
              </w:rPr>
            </w:pPr>
            <w:r>
              <w:rPr>
                <w:rFonts w:ascii="GHEA Grapalat" w:hAnsi="GHEA Grapalat" w:cs="Arial"/>
                <w:sz w:val="20"/>
                <w:szCs w:val="20"/>
              </w:rPr>
              <w:t>1</w:t>
            </w:r>
          </w:p>
        </w:tc>
        <w:tc>
          <w:tcPr>
            <w:tcW w:w="1021" w:type="dxa"/>
            <w:vAlign w:val="center"/>
          </w:tcPr>
          <w:p w:rsidR="00E972A1" w:rsidRPr="00C93CA3" w:rsidRDefault="00E972A1" w:rsidP="00C93CA3">
            <w:pPr>
              <w:widowControl w:val="0"/>
              <w:jc w:val="center"/>
              <w:rPr>
                <w:rFonts w:ascii="GHEA Grapalat" w:hAnsi="GHEA Grapalat"/>
                <w:sz w:val="16"/>
                <w:szCs w:val="16"/>
              </w:rPr>
            </w:pPr>
            <w:r w:rsidRPr="00987A38">
              <w:rPr>
                <w:rFonts w:ascii="GHEA Grapalat" w:hAnsi="GHEA Grapalat"/>
                <w:sz w:val="16"/>
                <w:szCs w:val="16"/>
              </w:rPr>
              <w:t xml:space="preserve">20 дней со дня </w:t>
            </w:r>
            <w:proofErr w:type="gramStart"/>
            <w:r w:rsidRPr="00987A38">
              <w:rPr>
                <w:rFonts w:ascii="GHEA Grapalat" w:hAnsi="GHEA Grapalat"/>
                <w:sz w:val="16"/>
                <w:szCs w:val="16"/>
              </w:rPr>
              <w:t>вступления</w:t>
            </w:r>
            <w:proofErr w:type="gramEnd"/>
            <w:r w:rsidRPr="00987A38">
              <w:rPr>
                <w:rFonts w:ascii="GHEA Grapalat" w:hAnsi="GHEA Grapalat"/>
                <w:sz w:val="16"/>
                <w:szCs w:val="16"/>
              </w:rPr>
              <w:t xml:space="preserve"> в силу заключаемого между сторонами соглашения в случае </w:t>
            </w:r>
            <w:proofErr w:type="spellStart"/>
            <w:r w:rsidRPr="00987A38">
              <w:rPr>
                <w:rFonts w:ascii="GHEA Grapalat" w:hAnsi="GHEA Grapalat"/>
                <w:sz w:val="16"/>
                <w:szCs w:val="16"/>
              </w:rPr>
              <w:t>предусмотрения</w:t>
            </w:r>
            <w:proofErr w:type="spellEnd"/>
            <w:r w:rsidRPr="00987A38">
              <w:rPr>
                <w:rFonts w:ascii="GHEA Grapalat" w:hAnsi="GHEA Grapalat"/>
                <w:sz w:val="16"/>
                <w:szCs w:val="16"/>
              </w:rPr>
              <w:t xml:space="preserve"> финансовых средств.</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987A38" w:rsidRPr="00987A38">
        <w:rPr>
          <w:rFonts w:ascii="GHEA Grapalat" w:hAnsi="GHEA Grapalat"/>
          <w:i/>
        </w:rPr>
        <w:t>8</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147A1E">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47A1E">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90E14" w:rsidRPr="00B138F3" w:rsidTr="00036346">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1</w:t>
            </w:r>
          </w:p>
        </w:tc>
        <w:tc>
          <w:tcPr>
            <w:tcW w:w="2155" w:type="dxa"/>
            <w:vAlign w:val="center"/>
          </w:tcPr>
          <w:p w:rsidR="00C90E14" w:rsidRPr="00D84CD8" w:rsidRDefault="00C90E14" w:rsidP="009316F0">
            <w:pPr>
              <w:jc w:val="center"/>
              <w:rPr>
                <w:rFonts w:ascii="Sylfaen" w:hAnsi="Sylfaen"/>
                <w:sz w:val="20"/>
                <w:szCs w:val="20"/>
              </w:rPr>
            </w:pPr>
            <w:r>
              <w:rPr>
                <w:rFonts w:ascii="Sylfaen" w:hAnsi="Sylfaen"/>
                <w:sz w:val="20"/>
                <w:szCs w:val="20"/>
              </w:rPr>
              <w:t>30121470</w:t>
            </w:r>
          </w:p>
        </w:tc>
        <w:tc>
          <w:tcPr>
            <w:tcW w:w="1293" w:type="dxa"/>
            <w:vAlign w:val="center"/>
          </w:tcPr>
          <w:p w:rsidR="00C90E14" w:rsidRPr="00BE5465" w:rsidRDefault="00C90E14" w:rsidP="00036346">
            <w:pPr>
              <w:widowControl w:val="0"/>
              <w:spacing w:after="120"/>
              <w:jc w:val="center"/>
              <w:rPr>
                <w:rFonts w:ascii="GHEA Grapalat" w:hAnsi="GHEA Grapalat"/>
                <w:sz w:val="16"/>
                <w:szCs w:val="16"/>
                <w:highlight w:val="yellow"/>
              </w:rPr>
            </w:pPr>
          </w:p>
        </w:tc>
        <w:tc>
          <w:tcPr>
            <w:tcW w:w="1007" w:type="dxa"/>
            <w:vAlign w:val="center"/>
          </w:tcPr>
          <w:p w:rsidR="00C90E14" w:rsidRPr="00B138F3" w:rsidRDefault="00C90E14"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C90E14" w:rsidRPr="00B138F3" w:rsidRDefault="00C90E14"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90E14" w:rsidRPr="00B138F3" w:rsidRDefault="00C90E14"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C90E14" w:rsidRPr="00B138F3" w:rsidRDefault="00C90E14"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2</w:t>
            </w:r>
          </w:p>
        </w:tc>
        <w:tc>
          <w:tcPr>
            <w:tcW w:w="2155" w:type="dxa"/>
            <w:vAlign w:val="center"/>
          </w:tcPr>
          <w:p w:rsidR="00C90E14" w:rsidRDefault="00C90E14" w:rsidP="009316F0">
            <w:pPr>
              <w:jc w:val="center"/>
            </w:pPr>
            <w:r w:rsidRPr="00952236">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Default="00C90E14">
            <w:r w:rsidRPr="00840340">
              <w:rPr>
                <w:rFonts w:ascii="GHEA Grapalat" w:hAnsi="GHEA Grapalat"/>
                <w:sz w:val="16"/>
                <w:szCs w:val="16"/>
              </w:rPr>
              <w:t>... %</w:t>
            </w:r>
          </w:p>
        </w:tc>
        <w:tc>
          <w:tcPr>
            <w:tcW w:w="1006" w:type="dxa"/>
          </w:tcPr>
          <w:p w:rsidR="00C90E14" w:rsidRDefault="00C90E14">
            <w:r w:rsidRPr="00840340">
              <w:rPr>
                <w:rFonts w:ascii="GHEA Grapalat" w:hAnsi="GHEA Grapalat"/>
                <w:sz w:val="16"/>
                <w:szCs w:val="16"/>
              </w:rPr>
              <w:t>... %</w:t>
            </w:r>
          </w:p>
        </w:tc>
        <w:tc>
          <w:tcPr>
            <w:tcW w:w="718" w:type="dxa"/>
          </w:tcPr>
          <w:p w:rsidR="00C90E14" w:rsidRDefault="00C90E14">
            <w:r w:rsidRPr="00840340">
              <w:rPr>
                <w:rFonts w:ascii="GHEA Grapalat" w:hAnsi="GHEA Grapalat"/>
                <w:sz w:val="16"/>
                <w:szCs w:val="16"/>
              </w:rPr>
              <w:t>... %</w:t>
            </w:r>
          </w:p>
        </w:tc>
        <w:tc>
          <w:tcPr>
            <w:tcW w:w="861" w:type="dxa"/>
          </w:tcPr>
          <w:p w:rsidR="00C90E14" w:rsidRDefault="00C90E14">
            <w:r w:rsidRPr="00840340">
              <w:rPr>
                <w:rFonts w:ascii="GHEA Grapalat" w:hAnsi="GHEA Grapalat"/>
                <w:sz w:val="16"/>
                <w:szCs w:val="16"/>
              </w:rPr>
              <w:t>... %</w:t>
            </w:r>
          </w:p>
        </w:tc>
        <w:tc>
          <w:tcPr>
            <w:tcW w:w="545" w:type="dxa"/>
          </w:tcPr>
          <w:p w:rsidR="00C90E14" w:rsidRDefault="00C90E14">
            <w:r w:rsidRPr="00840340">
              <w:rPr>
                <w:rFonts w:ascii="GHEA Grapalat" w:hAnsi="GHEA Grapalat"/>
                <w:sz w:val="16"/>
                <w:szCs w:val="16"/>
              </w:rPr>
              <w:t>... %</w:t>
            </w:r>
          </w:p>
        </w:tc>
        <w:tc>
          <w:tcPr>
            <w:tcW w:w="606" w:type="dxa"/>
          </w:tcPr>
          <w:p w:rsidR="00C90E14" w:rsidRDefault="00C90E14">
            <w:r w:rsidRPr="00840340">
              <w:rPr>
                <w:rFonts w:ascii="GHEA Grapalat" w:hAnsi="GHEA Grapalat"/>
                <w:sz w:val="16"/>
                <w:szCs w:val="16"/>
              </w:rPr>
              <w:t>... %</w:t>
            </w:r>
          </w:p>
        </w:tc>
        <w:tc>
          <w:tcPr>
            <w:tcW w:w="718" w:type="dxa"/>
          </w:tcPr>
          <w:p w:rsidR="00C90E14" w:rsidRDefault="00C90E14">
            <w:r w:rsidRPr="00840340">
              <w:rPr>
                <w:rFonts w:ascii="GHEA Grapalat" w:hAnsi="GHEA Grapalat"/>
                <w:sz w:val="16"/>
                <w:szCs w:val="16"/>
              </w:rPr>
              <w:t>... %</w:t>
            </w:r>
          </w:p>
        </w:tc>
        <w:tc>
          <w:tcPr>
            <w:tcW w:w="854" w:type="dxa"/>
          </w:tcPr>
          <w:p w:rsidR="00C90E14" w:rsidRDefault="00C90E14">
            <w:r w:rsidRPr="00840340">
              <w:rPr>
                <w:rFonts w:ascii="GHEA Grapalat" w:hAnsi="GHEA Grapalat"/>
                <w:sz w:val="16"/>
                <w:szCs w:val="16"/>
              </w:rPr>
              <w:t>... %</w:t>
            </w:r>
          </w:p>
        </w:tc>
        <w:tc>
          <w:tcPr>
            <w:tcW w:w="868" w:type="dxa"/>
          </w:tcPr>
          <w:p w:rsidR="00C90E14" w:rsidRDefault="00C90E14">
            <w:r w:rsidRPr="00840340">
              <w:rPr>
                <w:rFonts w:ascii="GHEA Grapalat" w:hAnsi="GHEA Grapalat"/>
                <w:sz w:val="16"/>
                <w:szCs w:val="16"/>
              </w:rPr>
              <w:t>... %</w:t>
            </w:r>
          </w:p>
        </w:tc>
        <w:tc>
          <w:tcPr>
            <w:tcW w:w="861" w:type="dxa"/>
          </w:tcPr>
          <w:p w:rsidR="00C90E14" w:rsidRDefault="00C90E14">
            <w:r w:rsidRPr="00840340">
              <w:rPr>
                <w:rFonts w:ascii="GHEA Grapalat" w:hAnsi="GHEA Grapalat"/>
                <w:sz w:val="16"/>
                <w:szCs w:val="16"/>
              </w:rPr>
              <w:t>... %</w:t>
            </w:r>
          </w:p>
        </w:tc>
        <w:tc>
          <w:tcPr>
            <w:tcW w:w="1007" w:type="dxa"/>
          </w:tcPr>
          <w:p w:rsidR="00C90E14" w:rsidRDefault="00C90E14">
            <w:r w:rsidRPr="00840340">
              <w:rPr>
                <w:rFonts w:ascii="GHEA Grapalat" w:hAnsi="GHEA Grapalat"/>
                <w:sz w:val="16"/>
                <w:szCs w:val="16"/>
              </w:rPr>
              <w:t>... %</w:t>
            </w:r>
          </w:p>
        </w:tc>
        <w:tc>
          <w:tcPr>
            <w:tcW w:w="861" w:type="dxa"/>
          </w:tcPr>
          <w:p w:rsidR="00C90E14" w:rsidRDefault="00C90E14">
            <w:r w:rsidRPr="00840340">
              <w:rPr>
                <w:rFonts w:ascii="GHEA Grapalat" w:hAnsi="GHEA Grapalat"/>
                <w:sz w:val="16"/>
                <w:szCs w:val="16"/>
              </w:rPr>
              <w:t>... %</w:t>
            </w:r>
          </w:p>
        </w:tc>
        <w:tc>
          <w:tcPr>
            <w:tcW w:w="821" w:type="dxa"/>
          </w:tcPr>
          <w:p w:rsidR="00C90E14" w:rsidRDefault="00C90E14">
            <w:r w:rsidRPr="00840340">
              <w:rPr>
                <w:rFonts w:ascii="GHEA Grapalat" w:hAnsi="GHEA Grapalat"/>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3</w:t>
            </w:r>
          </w:p>
        </w:tc>
        <w:tc>
          <w:tcPr>
            <w:tcW w:w="2155" w:type="dxa"/>
            <w:vAlign w:val="center"/>
          </w:tcPr>
          <w:p w:rsidR="00C90E14" w:rsidRDefault="00C90E14" w:rsidP="009316F0">
            <w:pPr>
              <w:jc w:val="center"/>
            </w:pPr>
            <w:r w:rsidRPr="00952236">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4</w:t>
            </w:r>
          </w:p>
        </w:tc>
        <w:tc>
          <w:tcPr>
            <w:tcW w:w="2155" w:type="dxa"/>
            <w:vAlign w:val="center"/>
          </w:tcPr>
          <w:p w:rsidR="00C90E14" w:rsidRDefault="00C90E14" w:rsidP="009316F0">
            <w:pPr>
              <w:jc w:val="center"/>
            </w:pPr>
            <w:r w:rsidRPr="00952236">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5</w:t>
            </w:r>
          </w:p>
        </w:tc>
        <w:tc>
          <w:tcPr>
            <w:tcW w:w="2155" w:type="dxa"/>
            <w:vAlign w:val="center"/>
          </w:tcPr>
          <w:p w:rsidR="00C90E14" w:rsidRDefault="00C90E14" w:rsidP="009316F0">
            <w:pPr>
              <w:jc w:val="center"/>
            </w:pPr>
            <w:r w:rsidRPr="00952236">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6</w:t>
            </w:r>
          </w:p>
        </w:tc>
        <w:tc>
          <w:tcPr>
            <w:tcW w:w="2155" w:type="dxa"/>
            <w:vAlign w:val="center"/>
          </w:tcPr>
          <w:p w:rsidR="00C90E14" w:rsidRDefault="00C90E14" w:rsidP="009316F0">
            <w:pPr>
              <w:jc w:val="center"/>
            </w:pPr>
            <w:r w:rsidRPr="00952236">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7</w:t>
            </w:r>
          </w:p>
        </w:tc>
        <w:tc>
          <w:tcPr>
            <w:tcW w:w="2155" w:type="dxa"/>
            <w:vAlign w:val="center"/>
          </w:tcPr>
          <w:p w:rsidR="00C90E14" w:rsidRDefault="00C90E14" w:rsidP="009316F0">
            <w:pPr>
              <w:jc w:val="center"/>
            </w:pPr>
            <w:r w:rsidRPr="00952236">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8</w:t>
            </w:r>
          </w:p>
        </w:tc>
        <w:tc>
          <w:tcPr>
            <w:tcW w:w="2155" w:type="dxa"/>
            <w:vAlign w:val="center"/>
          </w:tcPr>
          <w:p w:rsidR="00C90E14" w:rsidRPr="008F536A" w:rsidRDefault="00C90E14" w:rsidP="009316F0">
            <w:pPr>
              <w:jc w:val="center"/>
              <w:rPr>
                <w:rFonts w:ascii="Sylfaen" w:hAnsi="Sylfaen"/>
                <w:sz w:val="20"/>
                <w:szCs w:val="20"/>
              </w:rPr>
            </w:pPr>
            <w:r>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lastRenderedPageBreak/>
              <w:t>9</w:t>
            </w:r>
          </w:p>
        </w:tc>
        <w:tc>
          <w:tcPr>
            <w:tcW w:w="2155" w:type="dxa"/>
            <w:vAlign w:val="center"/>
          </w:tcPr>
          <w:p w:rsidR="00C90E14" w:rsidRPr="00D84CD8" w:rsidRDefault="00C90E14" w:rsidP="009316F0">
            <w:pPr>
              <w:jc w:val="center"/>
              <w:rPr>
                <w:rFonts w:ascii="Sylfaen" w:hAnsi="Sylfaen"/>
                <w:sz w:val="20"/>
                <w:szCs w:val="20"/>
              </w:rPr>
            </w:pPr>
            <w:r>
              <w:rPr>
                <w:rFonts w:ascii="Sylfaen" w:hAnsi="Sylfaen"/>
                <w:sz w:val="20"/>
                <w:szCs w:val="20"/>
              </w:rPr>
              <w:t>30121470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10</w:t>
            </w:r>
          </w:p>
        </w:tc>
        <w:tc>
          <w:tcPr>
            <w:tcW w:w="2155" w:type="dxa"/>
            <w:vAlign w:val="center"/>
          </w:tcPr>
          <w:p w:rsidR="00C90E14" w:rsidRPr="008F536A" w:rsidRDefault="00C90E14" w:rsidP="009316F0">
            <w:pPr>
              <w:jc w:val="center"/>
              <w:rPr>
                <w:rFonts w:ascii="Sylfaen" w:hAnsi="Sylfaen"/>
                <w:sz w:val="20"/>
                <w:szCs w:val="20"/>
              </w:rPr>
            </w:pPr>
            <w:r w:rsidRPr="00AE4605">
              <w:rPr>
                <w:rFonts w:ascii="Sylfaen" w:hAnsi="Sylfaen"/>
                <w:sz w:val="20"/>
                <w:szCs w:val="20"/>
              </w:rPr>
              <w:t>30211280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r w:rsidR="00C90E14" w:rsidRPr="00B138F3" w:rsidTr="00E45B75">
        <w:trPr>
          <w:trHeight w:val="404"/>
          <w:jc w:val="center"/>
        </w:trPr>
        <w:tc>
          <w:tcPr>
            <w:tcW w:w="1724" w:type="dxa"/>
            <w:vAlign w:val="center"/>
          </w:tcPr>
          <w:p w:rsidR="00C90E14" w:rsidRPr="00CA4834" w:rsidRDefault="00C90E14" w:rsidP="00036346">
            <w:pPr>
              <w:widowControl w:val="0"/>
              <w:spacing w:after="120"/>
              <w:jc w:val="center"/>
              <w:rPr>
                <w:rFonts w:ascii="GHEA Grapalat" w:hAnsi="GHEA Grapalat"/>
                <w:sz w:val="16"/>
                <w:szCs w:val="16"/>
                <w:lang w:val="en-US"/>
              </w:rPr>
            </w:pPr>
            <w:r w:rsidRPr="00CA4834">
              <w:rPr>
                <w:rFonts w:ascii="GHEA Grapalat" w:hAnsi="GHEA Grapalat"/>
                <w:sz w:val="16"/>
                <w:szCs w:val="16"/>
                <w:lang w:val="en-US"/>
              </w:rPr>
              <w:t>11</w:t>
            </w:r>
          </w:p>
        </w:tc>
        <w:tc>
          <w:tcPr>
            <w:tcW w:w="2155" w:type="dxa"/>
            <w:vAlign w:val="center"/>
          </w:tcPr>
          <w:p w:rsidR="00C90E14" w:rsidRDefault="00C90E14" w:rsidP="009316F0">
            <w:pPr>
              <w:jc w:val="center"/>
              <w:rPr>
                <w:rFonts w:ascii="Sylfaen" w:hAnsi="Sylfaen"/>
                <w:sz w:val="20"/>
                <w:szCs w:val="20"/>
              </w:rPr>
            </w:pPr>
            <w:r>
              <w:rPr>
                <w:rFonts w:ascii="Sylfaen" w:hAnsi="Sylfaen"/>
                <w:sz w:val="20"/>
                <w:szCs w:val="20"/>
              </w:rPr>
              <w:t>30211200</w:t>
            </w:r>
          </w:p>
        </w:tc>
        <w:tc>
          <w:tcPr>
            <w:tcW w:w="1293" w:type="dxa"/>
            <w:vAlign w:val="center"/>
          </w:tcPr>
          <w:p w:rsidR="00C90E14" w:rsidRPr="00BE5465" w:rsidRDefault="00C90E14" w:rsidP="00036346">
            <w:pPr>
              <w:jc w:val="center"/>
              <w:rPr>
                <w:rFonts w:ascii="GHEA Grapalat" w:hAnsi="GHEA Grapalat" w:cs="Calibri"/>
                <w:sz w:val="20"/>
                <w:szCs w:val="20"/>
                <w:highlight w:val="yellow"/>
              </w:rPr>
            </w:pP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545"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606"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71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54"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8"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1007"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6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c>
          <w:tcPr>
            <w:tcW w:w="821" w:type="dxa"/>
          </w:tcPr>
          <w:p w:rsidR="00C90E14" w:rsidRPr="00CA4834" w:rsidRDefault="00C90E14" w:rsidP="00CA4834">
            <w:pPr>
              <w:widowControl w:val="0"/>
              <w:jc w:val="center"/>
              <w:rPr>
                <w:rFonts w:ascii="GHEA Grapalat" w:hAnsi="GHEA Grapalat" w:cs="Arial"/>
                <w:sz w:val="16"/>
                <w:szCs w:val="16"/>
              </w:rPr>
            </w:pPr>
            <w:r w:rsidRPr="00CA4834">
              <w:rPr>
                <w:rFonts w:ascii="GHEA Grapalat" w:hAnsi="GHEA Grapalat" w:cs="Arial"/>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BE5465" w:rsidRPr="00BE5465">
        <w:rPr>
          <w:rFonts w:ascii="GHEA Grapalat" w:hAnsi="GHEA Grapalat"/>
          <w:i/>
        </w:rPr>
        <w:t>3</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IKVCIK-GHAPDzB-20/0</w:t>
      </w:r>
      <w:r w:rsidR="00BE5465" w:rsidRPr="003E24F3">
        <w:rPr>
          <w:rFonts w:ascii="GHEA Grapalat" w:hAnsi="GHEA Grapalat"/>
          <w:i/>
        </w:rPr>
        <w:t>3</w:t>
      </w:r>
      <w:r w:rsidRPr="00B138F3">
        <w:rPr>
          <w:rFonts w:ascii="GHEA Grapalat" w:hAnsi="GHEA Grapalat"/>
          <w:i/>
        </w:rPr>
        <w:t xml:space="preserve">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FDF" w:rsidRDefault="00885FDF">
      <w:r>
        <w:separator/>
      </w:r>
    </w:p>
  </w:endnote>
  <w:endnote w:type="continuationSeparator" w:id="0">
    <w:p w:rsidR="00885FDF" w:rsidRDefault="00885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036346" w:rsidRPr="00C861E9" w:rsidRDefault="0003634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A7734">
          <w:rPr>
            <w:rFonts w:ascii="GHEA Grapalat" w:hAnsi="GHEA Grapalat"/>
            <w:noProof/>
            <w:sz w:val="24"/>
            <w:szCs w:val="24"/>
          </w:rPr>
          <w:t>58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FDF" w:rsidRDefault="00885FDF">
      <w:r>
        <w:separator/>
      </w:r>
    </w:p>
  </w:footnote>
  <w:footnote w:type="continuationSeparator" w:id="0">
    <w:p w:rsidR="00885FDF" w:rsidRDefault="00885FDF">
      <w:r>
        <w:continuationSeparator/>
      </w:r>
    </w:p>
  </w:footnote>
  <w:footnote w:id="1">
    <w:p w:rsidR="00036346" w:rsidRPr="008842CE" w:rsidRDefault="0003634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36346" w:rsidRPr="000811C1" w:rsidRDefault="00036346">
      <w:pPr>
        <w:pStyle w:val="af2"/>
        <w:rPr>
          <w:lang w:val="af-ZA"/>
        </w:rPr>
      </w:pPr>
    </w:p>
  </w:footnote>
  <w:footnote w:id="2">
    <w:p w:rsidR="00036346" w:rsidRPr="00A31673" w:rsidRDefault="0003634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036346" w:rsidRPr="00DE7706" w:rsidRDefault="0003634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036346" w:rsidRPr="00F5681E" w:rsidRDefault="00036346" w:rsidP="00F5681E">
      <w:pPr>
        <w:jc w:val="both"/>
        <w:rPr>
          <w:rFonts w:ascii="GHEA Grapalat" w:hAnsi="GHEA Grapalat"/>
          <w:sz w:val="20"/>
          <w:szCs w:val="20"/>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036346" w:rsidRPr="00D3436F" w:rsidRDefault="0003634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36346" w:rsidRPr="00D3436F" w:rsidRDefault="00036346">
      <w:pPr>
        <w:pStyle w:val="af2"/>
        <w:rPr>
          <w:lang w:val="es-ES"/>
        </w:rPr>
      </w:pPr>
    </w:p>
  </w:footnote>
  <w:footnote w:id="6">
    <w:p w:rsidR="00036346" w:rsidRPr="008842CE" w:rsidRDefault="00036346" w:rsidP="003D2FE2">
      <w:pPr>
        <w:pStyle w:val="af2"/>
        <w:jc w:val="both"/>
      </w:pPr>
    </w:p>
  </w:footnote>
  <w:footnote w:id="7">
    <w:p w:rsidR="00036346" w:rsidRPr="00FB18A4" w:rsidRDefault="00036346" w:rsidP="000A214C">
      <w:pPr>
        <w:pStyle w:val="af2"/>
        <w:jc w:val="both"/>
      </w:pPr>
    </w:p>
  </w:footnote>
  <w:footnote w:id="8">
    <w:p w:rsidR="00036346" w:rsidRPr="00D3436F" w:rsidRDefault="0003634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036346" w:rsidRPr="00402BC3" w:rsidRDefault="0003634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36346" w:rsidRPr="00552088" w:rsidRDefault="0003634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36346" w:rsidRPr="00D3436F" w:rsidRDefault="00036346">
      <w:pPr>
        <w:pStyle w:val="af2"/>
        <w:rPr>
          <w:lang w:val="hy-AM"/>
        </w:rPr>
      </w:pPr>
    </w:p>
  </w:footnote>
  <w:footnote w:id="10">
    <w:p w:rsidR="00036346" w:rsidRPr="00D3436F" w:rsidRDefault="0003634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036346" w:rsidRPr="008842CE" w:rsidRDefault="0003634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36346" w:rsidRPr="00D3436F" w:rsidRDefault="00036346">
      <w:pPr>
        <w:pStyle w:val="af2"/>
        <w:rPr>
          <w:lang w:val="hy-AM"/>
        </w:rPr>
      </w:pPr>
    </w:p>
  </w:footnote>
  <w:footnote w:id="12">
    <w:p w:rsidR="00036346" w:rsidRPr="00E861BF" w:rsidRDefault="0003634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036346" w:rsidRDefault="00036346"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36346" w:rsidRPr="00E861BF" w:rsidRDefault="0003634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036346" w:rsidRPr="00E861BF" w:rsidRDefault="0003634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036346" w:rsidRPr="00147A1E" w:rsidRDefault="00036346"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036346" w:rsidRPr="008842CE" w:rsidRDefault="00036346"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4F3"/>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434E"/>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5FDF"/>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A38"/>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2523"/>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E14"/>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34"/>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1B6"/>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734"/>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9D0"/>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2A1"/>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CB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49CD"/>
    <w:rsid w:val="00F5526F"/>
    <w:rsid w:val="00F55654"/>
    <w:rsid w:val="00F556B0"/>
    <w:rsid w:val="00F55ECA"/>
    <w:rsid w:val="00F5653D"/>
    <w:rsid w:val="00F5681E"/>
    <w:rsid w:val="00F60675"/>
    <w:rsid w:val="00F607C7"/>
    <w:rsid w:val="00F60A05"/>
    <w:rsid w:val="00F61898"/>
    <w:rsid w:val="00F61A9D"/>
    <w:rsid w:val="00F61D7A"/>
    <w:rsid w:val="00F62714"/>
    <w:rsid w:val="00F63223"/>
    <w:rsid w:val="00F63464"/>
    <w:rsid w:val="00F63A27"/>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ashodnika.net/KcTK-715.html"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055C7-4A1D-4096-B5C1-DF0E4A5C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70</Pages>
  <Words>17838</Words>
  <Characters>101680</Characters>
  <Application>Microsoft Office Word</Application>
  <DocSecurity>0</DocSecurity>
  <Lines>847</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119280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733</cp:revision>
  <cp:lastPrinted>2018-02-16T07:12:00Z</cp:lastPrinted>
  <dcterms:created xsi:type="dcterms:W3CDTF">2019-10-28T07:04:00Z</dcterms:created>
  <dcterms:modified xsi:type="dcterms:W3CDTF">2020-01-08T07:21:00Z</dcterms:modified>
</cp:coreProperties>
</file>